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820" w:rsidRDefault="00003820" w:rsidP="00C546BC">
      <w:pPr>
        <w:spacing w:after="134" w:line="240" w:lineRule="auto"/>
        <w:ind w:left="1440" w:right="-14"/>
        <w:jc w:val="both"/>
        <w:rPr>
          <w:rFonts w:ascii="Tahoma" w:eastAsia="Times New Roman" w:hAnsi="Tahoma" w:cs="Tahoma"/>
          <w:sz w:val="24"/>
          <w:szCs w:val="20"/>
        </w:rPr>
      </w:pPr>
    </w:p>
    <w:p w:rsidR="00003820" w:rsidRDefault="00003820" w:rsidP="00C546BC">
      <w:pPr>
        <w:spacing w:after="134" w:line="240" w:lineRule="auto"/>
        <w:ind w:left="1440" w:right="-14"/>
        <w:jc w:val="both"/>
        <w:rPr>
          <w:rFonts w:ascii="Tahoma" w:eastAsia="Times New Roman" w:hAnsi="Tahoma" w:cs="Tahoma"/>
          <w:sz w:val="24"/>
          <w:szCs w:val="20"/>
        </w:rPr>
      </w:pPr>
    </w:p>
    <w:p w:rsidR="00003820" w:rsidRDefault="00003820" w:rsidP="00C546BC">
      <w:pPr>
        <w:spacing w:after="134" w:line="240" w:lineRule="auto"/>
        <w:ind w:left="1440" w:right="-14"/>
        <w:jc w:val="both"/>
        <w:rPr>
          <w:rFonts w:ascii="Tahoma" w:eastAsia="Times New Roman" w:hAnsi="Tahoma" w:cs="Tahoma"/>
          <w:sz w:val="24"/>
          <w:szCs w:val="20"/>
        </w:rPr>
      </w:pPr>
    </w:p>
    <w:p w:rsidR="00003820" w:rsidRDefault="00003820" w:rsidP="00C546BC">
      <w:pPr>
        <w:spacing w:after="134" w:line="240" w:lineRule="auto"/>
        <w:ind w:left="1440" w:right="-14"/>
        <w:jc w:val="both"/>
        <w:rPr>
          <w:rFonts w:ascii="Tahoma" w:eastAsia="Times New Roman" w:hAnsi="Tahoma" w:cs="Tahoma"/>
          <w:sz w:val="24"/>
          <w:szCs w:val="20"/>
        </w:rPr>
      </w:pPr>
    </w:p>
    <w:p w:rsidR="00C546BC" w:rsidRPr="00003820" w:rsidRDefault="003770A0" w:rsidP="00C546BC">
      <w:pPr>
        <w:spacing w:after="0" w:line="240" w:lineRule="auto"/>
        <w:ind w:right="-14"/>
        <w:jc w:val="center"/>
        <w:rPr>
          <w:rFonts w:ascii="Tahoma" w:eastAsia="Times New Roman" w:hAnsi="Tahoma" w:cs="Tahoma"/>
          <w:b/>
          <w:bCs/>
          <w:sz w:val="44"/>
          <w:szCs w:val="20"/>
        </w:rPr>
      </w:pPr>
      <w:r w:rsidRPr="00003820">
        <w:rPr>
          <w:rFonts w:ascii="Tahoma" w:eastAsia="Times New Roman" w:hAnsi="Tahoma" w:cs="Tahoma"/>
          <w:b/>
          <w:bCs/>
          <w:sz w:val="44"/>
          <w:szCs w:val="20"/>
        </w:rPr>
        <w:t>SPECIFIC</w:t>
      </w:r>
      <w:r w:rsidRPr="00003820">
        <w:rPr>
          <w:rFonts w:ascii="Tahoma" w:eastAsia="Times New Roman" w:hAnsi="Tahoma" w:cs="Tahoma"/>
          <w:b/>
          <w:sz w:val="44"/>
          <w:szCs w:val="20"/>
        </w:rPr>
        <w:t xml:space="preserve"> PROCUREMENT </w:t>
      </w:r>
      <w:r w:rsidRPr="00003820">
        <w:rPr>
          <w:rFonts w:ascii="Tahoma" w:eastAsia="Times New Roman" w:hAnsi="Tahoma" w:cs="Tahoma"/>
          <w:b/>
          <w:bCs/>
          <w:sz w:val="44"/>
          <w:szCs w:val="20"/>
        </w:rPr>
        <w:t>NOTICE</w:t>
      </w:r>
    </w:p>
    <w:p w:rsidR="003770A0" w:rsidRPr="00003820" w:rsidRDefault="003770A0" w:rsidP="00C546BC">
      <w:pPr>
        <w:spacing w:after="0" w:line="240" w:lineRule="auto"/>
        <w:ind w:right="-14"/>
        <w:jc w:val="center"/>
        <w:rPr>
          <w:rFonts w:ascii="Tahoma" w:eastAsia="Times New Roman" w:hAnsi="Tahoma" w:cs="Tahoma"/>
          <w:b/>
          <w:bCs/>
          <w:sz w:val="24"/>
          <w:szCs w:val="44"/>
        </w:rPr>
      </w:pPr>
    </w:p>
    <w:p w:rsidR="00C546BC" w:rsidRPr="00003820" w:rsidRDefault="00C546BC" w:rsidP="00C546BC">
      <w:pPr>
        <w:tabs>
          <w:tab w:val="left" w:pos="1222"/>
        </w:tabs>
        <w:spacing w:after="0" w:line="240" w:lineRule="auto"/>
        <w:rPr>
          <w:rFonts w:ascii="Tahoma" w:eastAsia="Calibri" w:hAnsi="Tahoma" w:cs="Tahoma"/>
        </w:rPr>
      </w:pPr>
      <w:bookmarkStart w:id="0" w:name="_Hlk25580933"/>
      <w:r w:rsidRPr="00003820">
        <w:rPr>
          <w:rFonts w:ascii="Tahoma" w:eastAsia="Calibri" w:hAnsi="Tahoma" w:cs="Tahoma"/>
          <w:b/>
        </w:rPr>
        <w:t>IFB Number:</w:t>
      </w:r>
      <w:r w:rsidRPr="00003820">
        <w:rPr>
          <w:rFonts w:ascii="Tahoma" w:eastAsia="Calibri" w:hAnsi="Tahoma" w:cs="Tahoma"/>
          <w:b/>
        </w:rPr>
        <w:tab/>
      </w:r>
      <w:r w:rsidRPr="00003820">
        <w:rPr>
          <w:rFonts w:ascii="Tahoma" w:eastAsia="Calibri" w:hAnsi="Tahoma" w:cs="Tahoma"/>
          <w:b/>
        </w:rPr>
        <w:tab/>
      </w:r>
      <w:r w:rsidRPr="00003820">
        <w:rPr>
          <w:rFonts w:ascii="Tahoma" w:eastAsia="Calibri" w:hAnsi="Tahoma" w:cs="Tahoma"/>
        </w:rPr>
        <w:tab/>
        <w:t>ZESCO/</w:t>
      </w:r>
      <w:r w:rsidR="003770A0" w:rsidRPr="00003820">
        <w:rPr>
          <w:rFonts w:ascii="Tahoma" w:eastAsia="Calibri" w:hAnsi="Tahoma" w:cs="Tahoma"/>
          <w:lang w:val="en-ZM"/>
        </w:rPr>
        <w:t>ONB</w:t>
      </w:r>
      <w:r w:rsidRPr="00003820">
        <w:rPr>
          <w:rFonts w:ascii="Tahoma" w:eastAsia="Calibri" w:hAnsi="Tahoma" w:cs="Tahoma"/>
        </w:rPr>
        <w:t>/</w:t>
      </w:r>
      <w:r w:rsidR="00605FC0" w:rsidRPr="00003820">
        <w:rPr>
          <w:rFonts w:ascii="Tahoma" w:eastAsia="Calibri" w:hAnsi="Tahoma" w:cs="Tahoma"/>
          <w:lang w:val="en-ZM"/>
        </w:rPr>
        <w:t>015</w:t>
      </w:r>
      <w:r w:rsidRPr="00003820">
        <w:rPr>
          <w:rFonts w:ascii="Tahoma" w:eastAsia="Calibri" w:hAnsi="Tahoma" w:cs="Tahoma"/>
        </w:rPr>
        <w:t>/202</w:t>
      </w:r>
      <w:r w:rsidR="00605FC0" w:rsidRPr="00003820">
        <w:rPr>
          <w:rFonts w:ascii="Tahoma" w:eastAsia="Calibri" w:hAnsi="Tahoma" w:cs="Tahoma"/>
          <w:lang w:val="en-ZM"/>
        </w:rPr>
        <w:t>4</w:t>
      </w:r>
    </w:p>
    <w:p w:rsidR="00C546BC" w:rsidRPr="00003820" w:rsidRDefault="00C546BC" w:rsidP="00C546BC">
      <w:pPr>
        <w:tabs>
          <w:tab w:val="left" w:pos="1222"/>
        </w:tabs>
        <w:spacing w:after="0" w:line="240" w:lineRule="auto"/>
        <w:rPr>
          <w:rFonts w:ascii="Tahoma" w:eastAsia="Calibri" w:hAnsi="Tahoma" w:cs="Tahoma"/>
        </w:rPr>
      </w:pPr>
      <w:r w:rsidRPr="00003820">
        <w:rPr>
          <w:rFonts w:ascii="Tahoma" w:eastAsia="Calibri" w:hAnsi="Tahoma" w:cs="Tahoma"/>
          <w:b/>
        </w:rPr>
        <w:t>Employer:</w:t>
      </w:r>
      <w:r w:rsidRPr="00003820">
        <w:rPr>
          <w:rFonts w:ascii="Tahoma" w:eastAsia="Calibri" w:hAnsi="Tahoma" w:cs="Tahoma"/>
        </w:rPr>
        <w:tab/>
      </w:r>
      <w:r w:rsidRPr="00003820">
        <w:rPr>
          <w:rFonts w:ascii="Tahoma" w:eastAsia="Calibri" w:hAnsi="Tahoma" w:cs="Tahoma"/>
        </w:rPr>
        <w:tab/>
      </w:r>
      <w:r w:rsidRPr="00003820">
        <w:rPr>
          <w:rFonts w:ascii="Tahoma" w:eastAsia="Calibri" w:hAnsi="Tahoma" w:cs="Tahoma"/>
        </w:rPr>
        <w:tab/>
      </w:r>
      <w:r w:rsidRPr="00003820">
        <w:rPr>
          <w:rFonts w:ascii="Tahoma" w:eastAsia="Calibri" w:hAnsi="Tahoma" w:cs="Tahoma"/>
        </w:rPr>
        <w:tab/>
      </w:r>
      <w:bookmarkStart w:id="1" w:name="_Hlk151730813"/>
      <w:r w:rsidRPr="00003820">
        <w:rPr>
          <w:rFonts w:ascii="Tahoma" w:eastAsia="Calibri" w:hAnsi="Tahoma" w:cs="Tahoma"/>
        </w:rPr>
        <w:t>ZESCO Limited</w:t>
      </w:r>
    </w:p>
    <w:bookmarkEnd w:id="1"/>
    <w:p w:rsidR="00C546BC" w:rsidRPr="00003820" w:rsidRDefault="00C546BC" w:rsidP="00C546BC">
      <w:pPr>
        <w:tabs>
          <w:tab w:val="left" w:pos="1222"/>
        </w:tabs>
        <w:spacing w:after="0" w:line="240" w:lineRule="auto"/>
        <w:rPr>
          <w:rFonts w:ascii="Tahoma" w:eastAsia="Calibri" w:hAnsi="Tahoma" w:cs="Tahoma"/>
        </w:rPr>
      </w:pPr>
      <w:r w:rsidRPr="00003820">
        <w:rPr>
          <w:rFonts w:ascii="Tahoma" w:eastAsia="Calibri" w:hAnsi="Tahoma" w:cs="Tahoma"/>
          <w:b/>
        </w:rPr>
        <w:t>Project:</w:t>
      </w:r>
      <w:r w:rsidRPr="00003820">
        <w:rPr>
          <w:rFonts w:ascii="Tahoma" w:eastAsia="Calibri" w:hAnsi="Tahoma" w:cs="Tahoma"/>
        </w:rPr>
        <w:t xml:space="preserve"> </w:t>
      </w:r>
      <w:r w:rsidRPr="00003820">
        <w:rPr>
          <w:rFonts w:ascii="Tahoma" w:eastAsia="Calibri" w:hAnsi="Tahoma" w:cs="Tahoma"/>
        </w:rPr>
        <w:tab/>
      </w:r>
      <w:r w:rsidRPr="00003820">
        <w:rPr>
          <w:rFonts w:ascii="Tahoma" w:eastAsia="Calibri" w:hAnsi="Tahoma" w:cs="Tahoma"/>
        </w:rPr>
        <w:tab/>
      </w:r>
      <w:r w:rsidRPr="00003820">
        <w:rPr>
          <w:rFonts w:ascii="Tahoma" w:eastAsia="Calibri" w:hAnsi="Tahoma" w:cs="Tahoma"/>
        </w:rPr>
        <w:tab/>
      </w:r>
      <w:r w:rsidRPr="00003820">
        <w:rPr>
          <w:rFonts w:ascii="Tahoma" w:eastAsia="Calibri" w:hAnsi="Tahoma" w:cs="Tahoma"/>
        </w:rPr>
        <w:tab/>
      </w:r>
      <w:proofErr w:type="spellStart"/>
      <w:r w:rsidRPr="00003820">
        <w:rPr>
          <w:rFonts w:ascii="Tahoma" w:eastAsia="Times New Roman" w:hAnsi="Tahoma" w:cs="Tahoma"/>
          <w:bCs/>
          <w:sz w:val="24"/>
          <w:szCs w:val="24"/>
        </w:rPr>
        <w:t>Itezhi-Tezi</w:t>
      </w:r>
      <w:proofErr w:type="spellEnd"/>
      <w:r w:rsidRPr="00003820">
        <w:rPr>
          <w:rFonts w:ascii="Tahoma" w:eastAsia="Times New Roman" w:hAnsi="Tahoma" w:cs="Tahoma"/>
          <w:bCs/>
          <w:sz w:val="24"/>
          <w:szCs w:val="24"/>
        </w:rPr>
        <w:t xml:space="preserve"> (ITT) Transmission Line</w:t>
      </w:r>
      <w:r w:rsidRPr="00003820">
        <w:rPr>
          <w:rFonts w:ascii="Tahoma" w:eastAsia="Calibri" w:hAnsi="Tahoma" w:cs="Tahoma"/>
        </w:rPr>
        <w:t xml:space="preserve"> </w:t>
      </w:r>
    </w:p>
    <w:p w:rsidR="00C546BC" w:rsidRPr="00003820" w:rsidRDefault="00C546BC" w:rsidP="008507F3">
      <w:pPr>
        <w:tabs>
          <w:tab w:val="left" w:pos="2835"/>
        </w:tabs>
        <w:spacing w:after="0" w:line="240" w:lineRule="auto"/>
        <w:ind w:left="2835" w:hanging="2835"/>
        <w:rPr>
          <w:rFonts w:ascii="Tahoma" w:eastAsia="Calibri" w:hAnsi="Tahoma" w:cs="Tahoma"/>
        </w:rPr>
      </w:pPr>
      <w:r w:rsidRPr="00003820">
        <w:rPr>
          <w:rFonts w:ascii="Tahoma" w:eastAsia="Calibri" w:hAnsi="Tahoma" w:cs="Tahoma"/>
          <w:b/>
        </w:rPr>
        <w:t>Contract title:</w:t>
      </w:r>
      <w:r w:rsidRPr="00003820">
        <w:rPr>
          <w:rFonts w:ascii="Tahoma" w:eastAsia="Calibri" w:hAnsi="Tahoma" w:cs="Tahoma"/>
        </w:rPr>
        <w:t xml:space="preserve"> </w:t>
      </w:r>
      <w:r w:rsidR="008507F3" w:rsidRPr="00003820">
        <w:rPr>
          <w:rFonts w:ascii="Tahoma" w:eastAsia="Calibri" w:hAnsi="Tahoma" w:cs="Tahoma"/>
        </w:rPr>
        <w:tab/>
      </w:r>
      <w:r w:rsidR="008507F3" w:rsidRPr="00003820">
        <w:rPr>
          <w:rFonts w:ascii="Tahoma" w:eastAsia="Calibri" w:hAnsi="Tahoma" w:cs="Tahoma"/>
          <w:bCs/>
          <w:lang w:val="en-ZM" w:bidi="en-US"/>
        </w:rPr>
        <w:t>Th</w:t>
      </w:r>
      <w:r w:rsidR="008507F3" w:rsidRPr="00003820">
        <w:rPr>
          <w:rFonts w:ascii="Tahoma" w:eastAsia="Calibri" w:hAnsi="Tahoma" w:cs="Tahoma"/>
          <w:bCs/>
          <w:lang w:bidi="en-US"/>
        </w:rPr>
        <w:t xml:space="preserve">e electrification and grid extension in the </w:t>
      </w:r>
      <w:proofErr w:type="spellStart"/>
      <w:r w:rsidR="008507F3" w:rsidRPr="00003820">
        <w:rPr>
          <w:rFonts w:ascii="Tahoma" w:eastAsia="Calibri" w:hAnsi="Tahoma" w:cs="Tahoma"/>
          <w:bCs/>
          <w:lang w:bidi="en-US"/>
        </w:rPr>
        <w:t>Itezhi-Tezi</w:t>
      </w:r>
      <w:proofErr w:type="spellEnd"/>
      <w:r w:rsidR="008507F3" w:rsidRPr="00003820">
        <w:rPr>
          <w:rFonts w:ascii="Tahoma" w:eastAsia="Calibri" w:hAnsi="Tahoma" w:cs="Tahoma"/>
          <w:bCs/>
          <w:lang w:bidi="en-US"/>
        </w:rPr>
        <w:t xml:space="preserve"> - </w:t>
      </w:r>
      <w:proofErr w:type="spellStart"/>
      <w:r w:rsidR="000A67A5" w:rsidRPr="00003820">
        <w:rPr>
          <w:rFonts w:ascii="Tahoma" w:eastAsia="Calibri" w:hAnsi="Tahoma" w:cs="Tahoma"/>
          <w:bCs/>
          <w:lang w:bidi="en-US"/>
        </w:rPr>
        <w:t>Nambala</w:t>
      </w:r>
      <w:proofErr w:type="spellEnd"/>
      <w:r w:rsidR="008507F3" w:rsidRPr="00003820">
        <w:rPr>
          <w:rFonts w:ascii="Tahoma" w:eastAsia="Calibri" w:hAnsi="Tahoma" w:cs="Tahoma"/>
          <w:bCs/>
          <w:lang w:bidi="en-US"/>
        </w:rPr>
        <w:t xml:space="preserve"> </w:t>
      </w:r>
      <w:r w:rsidR="008507F3" w:rsidRPr="00003820">
        <w:rPr>
          <w:rFonts w:ascii="Tahoma" w:eastAsia="Calibri" w:hAnsi="Tahoma" w:cs="Tahoma"/>
          <w:bCs/>
          <w:lang w:val="en-ZM" w:bidi="en-US"/>
        </w:rPr>
        <w:t xml:space="preserve">  </w:t>
      </w:r>
      <w:r w:rsidR="008507F3" w:rsidRPr="00003820">
        <w:rPr>
          <w:rFonts w:ascii="Tahoma" w:eastAsia="Calibri" w:hAnsi="Tahoma" w:cs="Tahoma"/>
          <w:bCs/>
          <w:lang w:bidi="en-US"/>
        </w:rPr>
        <w:t>220kv transmission line corridor</w:t>
      </w:r>
    </w:p>
    <w:p w:rsidR="00C546BC" w:rsidRPr="00003820" w:rsidRDefault="00C546BC" w:rsidP="00C546BC">
      <w:pPr>
        <w:tabs>
          <w:tab w:val="left" w:pos="1222"/>
        </w:tabs>
        <w:spacing w:after="0" w:line="240" w:lineRule="auto"/>
        <w:rPr>
          <w:rFonts w:ascii="Tahoma" w:eastAsia="Calibri" w:hAnsi="Tahoma" w:cs="Tahoma"/>
        </w:rPr>
      </w:pPr>
      <w:r w:rsidRPr="00003820">
        <w:rPr>
          <w:rFonts w:ascii="Tahoma" w:eastAsia="Calibri" w:hAnsi="Tahoma" w:cs="Tahoma"/>
          <w:b/>
        </w:rPr>
        <w:t>Country:</w:t>
      </w:r>
      <w:r w:rsidRPr="00003820">
        <w:rPr>
          <w:rFonts w:ascii="Tahoma" w:eastAsia="Calibri" w:hAnsi="Tahoma" w:cs="Tahoma"/>
        </w:rPr>
        <w:t xml:space="preserve"> </w:t>
      </w:r>
      <w:r w:rsidRPr="00003820">
        <w:rPr>
          <w:rFonts w:ascii="Tahoma" w:eastAsia="Calibri" w:hAnsi="Tahoma" w:cs="Tahoma"/>
        </w:rPr>
        <w:tab/>
      </w:r>
      <w:r w:rsidRPr="00003820">
        <w:rPr>
          <w:rFonts w:ascii="Tahoma" w:eastAsia="Calibri" w:hAnsi="Tahoma" w:cs="Tahoma"/>
        </w:rPr>
        <w:tab/>
      </w:r>
      <w:r w:rsidRPr="00003820">
        <w:rPr>
          <w:rFonts w:ascii="Tahoma" w:eastAsia="Calibri" w:hAnsi="Tahoma" w:cs="Tahoma"/>
        </w:rPr>
        <w:tab/>
      </w:r>
      <w:r w:rsidRPr="00003820">
        <w:rPr>
          <w:rFonts w:ascii="Tahoma" w:eastAsia="Calibri" w:hAnsi="Tahoma" w:cs="Tahoma"/>
        </w:rPr>
        <w:tab/>
        <w:t>Zambia</w:t>
      </w:r>
    </w:p>
    <w:p w:rsidR="00C546BC" w:rsidRPr="00003820" w:rsidRDefault="00C546BC" w:rsidP="00C546BC">
      <w:pPr>
        <w:tabs>
          <w:tab w:val="left" w:pos="1222"/>
        </w:tabs>
        <w:spacing w:after="0" w:line="240" w:lineRule="auto"/>
        <w:rPr>
          <w:rFonts w:ascii="Tahoma" w:eastAsia="Calibri" w:hAnsi="Tahoma" w:cs="Tahoma"/>
        </w:rPr>
      </w:pPr>
      <w:r w:rsidRPr="00003820">
        <w:rPr>
          <w:rFonts w:ascii="Tahoma" w:eastAsia="Calibri" w:hAnsi="Tahoma" w:cs="Tahoma"/>
          <w:b/>
        </w:rPr>
        <w:t>Loan No. / Grant No.:</w:t>
      </w:r>
      <w:r w:rsidRPr="00003820">
        <w:rPr>
          <w:rFonts w:ascii="Tahoma" w:eastAsia="Calibri" w:hAnsi="Tahoma" w:cs="Tahoma"/>
        </w:rPr>
        <w:t xml:space="preserve"> </w:t>
      </w:r>
      <w:r w:rsidRPr="00003820">
        <w:rPr>
          <w:rFonts w:ascii="Tahoma" w:eastAsia="Calibri" w:hAnsi="Tahoma" w:cs="Tahoma"/>
        </w:rPr>
        <w:tab/>
      </w:r>
      <w:r w:rsidR="003770A0" w:rsidRPr="00003820">
        <w:rPr>
          <w:rFonts w:ascii="Tahoma" w:eastAsia="Calibri" w:hAnsi="Tahoma" w:cs="Tahoma"/>
        </w:rPr>
        <w:t>2100150027396</w:t>
      </w:r>
    </w:p>
    <w:p w:rsidR="00C546BC" w:rsidRPr="00003820" w:rsidRDefault="00C546BC" w:rsidP="00C546BC">
      <w:pPr>
        <w:tabs>
          <w:tab w:val="left" w:pos="1222"/>
        </w:tabs>
        <w:spacing w:after="0" w:line="240" w:lineRule="auto"/>
        <w:rPr>
          <w:rFonts w:ascii="Tahoma" w:eastAsia="Calibri" w:hAnsi="Tahoma" w:cs="Tahoma"/>
        </w:rPr>
      </w:pPr>
      <w:r w:rsidRPr="00003820">
        <w:rPr>
          <w:rFonts w:ascii="Tahoma" w:eastAsia="Calibri" w:hAnsi="Tahoma" w:cs="Tahoma"/>
          <w:b/>
        </w:rPr>
        <w:t>Procurement Method:</w:t>
      </w:r>
      <w:r w:rsidRPr="00003820">
        <w:rPr>
          <w:rFonts w:ascii="Tahoma" w:eastAsia="Calibri" w:hAnsi="Tahoma" w:cs="Tahoma"/>
        </w:rPr>
        <w:t xml:space="preserve"> </w:t>
      </w:r>
      <w:r w:rsidRPr="00003820">
        <w:rPr>
          <w:rFonts w:ascii="Tahoma" w:eastAsia="Calibri" w:hAnsi="Tahoma" w:cs="Tahoma"/>
        </w:rPr>
        <w:tab/>
        <w:t>Open National Bidding (ONB)</w:t>
      </w:r>
    </w:p>
    <w:p w:rsidR="00C546BC" w:rsidRPr="00003820" w:rsidRDefault="00C546BC" w:rsidP="00C546BC">
      <w:pPr>
        <w:tabs>
          <w:tab w:val="left" w:pos="1222"/>
        </w:tabs>
        <w:spacing w:after="0" w:line="240" w:lineRule="auto"/>
        <w:rPr>
          <w:rFonts w:ascii="Tahoma" w:eastAsia="Calibri" w:hAnsi="Tahoma" w:cs="Tahoma"/>
        </w:rPr>
      </w:pPr>
      <w:r w:rsidRPr="00003820">
        <w:rPr>
          <w:rFonts w:ascii="Tahoma" w:eastAsia="Calibri" w:hAnsi="Tahoma" w:cs="Tahoma"/>
          <w:b/>
        </w:rPr>
        <w:t xml:space="preserve">OCBI/LCB No: </w:t>
      </w:r>
      <w:r w:rsidRPr="00003820">
        <w:rPr>
          <w:rFonts w:ascii="Tahoma" w:eastAsia="Calibri" w:hAnsi="Tahoma" w:cs="Tahoma"/>
        </w:rPr>
        <w:tab/>
      </w:r>
      <w:r w:rsidRPr="00003820">
        <w:rPr>
          <w:rFonts w:ascii="Tahoma" w:eastAsia="Calibri" w:hAnsi="Tahoma" w:cs="Tahoma"/>
        </w:rPr>
        <w:tab/>
      </w:r>
      <w:r w:rsidR="008507F3" w:rsidRPr="00003820">
        <w:rPr>
          <w:rFonts w:ascii="Tahoma" w:eastAsia="Calibri" w:hAnsi="Tahoma" w:cs="Tahoma"/>
        </w:rPr>
        <w:t>ZESCO/</w:t>
      </w:r>
      <w:r w:rsidR="004621A4" w:rsidRPr="00003820">
        <w:rPr>
          <w:rFonts w:ascii="Tahoma" w:eastAsia="Calibri" w:hAnsi="Tahoma" w:cs="Tahoma"/>
          <w:lang w:val="en-ZM"/>
        </w:rPr>
        <w:t>015</w:t>
      </w:r>
      <w:r w:rsidR="008507F3" w:rsidRPr="00003820">
        <w:rPr>
          <w:rFonts w:ascii="Tahoma" w:eastAsia="Calibri" w:hAnsi="Tahoma" w:cs="Tahoma"/>
        </w:rPr>
        <w:t>/202</w:t>
      </w:r>
      <w:r w:rsidR="004621A4" w:rsidRPr="00003820">
        <w:rPr>
          <w:rFonts w:ascii="Tahoma" w:eastAsia="Calibri" w:hAnsi="Tahoma" w:cs="Tahoma"/>
          <w:lang w:val="en-ZM"/>
        </w:rPr>
        <w:t>4</w:t>
      </w:r>
    </w:p>
    <w:p w:rsidR="00C546BC" w:rsidRPr="00003820" w:rsidRDefault="00C546BC" w:rsidP="00C546BC">
      <w:pPr>
        <w:tabs>
          <w:tab w:val="left" w:pos="1222"/>
        </w:tabs>
        <w:spacing w:after="0" w:line="240" w:lineRule="auto"/>
        <w:rPr>
          <w:rFonts w:ascii="Tahoma" w:eastAsia="Calibri" w:hAnsi="Tahoma" w:cs="Tahoma"/>
          <w:lang w:val="en-ZM"/>
        </w:rPr>
      </w:pPr>
      <w:r w:rsidRPr="00003820">
        <w:rPr>
          <w:rFonts w:ascii="Tahoma" w:eastAsia="Calibri" w:hAnsi="Tahoma" w:cs="Tahoma"/>
          <w:b/>
        </w:rPr>
        <w:t>Issued on:</w:t>
      </w:r>
      <w:r w:rsidRPr="00003820">
        <w:rPr>
          <w:rFonts w:ascii="Tahoma" w:eastAsia="Calibri" w:hAnsi="Tahoma" w:cs="Tahoma"/>
        </w:rPr>
        <w:t xml:space="preserve"> </w:t>
      </w:r>
      <w:r w:rsidRPr="00003820">
        <w:rPr>
          <w:rFonts w:ascii="Tahoma" w:eastAsia="Calibri" w:hAnsi="Tahoma" w:cs="Tahoma"/>
        </w:rPr>
        <w:tab/>
      </w:r>
      <w:r w:rsidRPr="00003820">
        <w:rPr>
          <w:rFonts w:ascii="Tahoma" w:eastAsia="Calibri" w:hAnsi="Tahoma" w:cs="Tahoma"/>
        </w:rPr>
        <w:tab/>
      </w:r>
      <w:r w:rsidRPr="00003820">
        <w:rPr>
          <w:rFonts w:ascii="Tahoma" w:eastAsia="Calibri" w:hAnsi="Tahoma" w:cs="Tahoma"/>
        </w:rPr>
        <w:tab/>
      </w:r>
      <w:r w:rsidR="00320CBB" w:rsidRPr="00003820">
        <w:rPr>
          <w:rFonts w:ascii="Tahoma" w:eastAsia="Calibri" w:hAnsi="Tahoma" w:cs="Tahoma"/>
          <w:lang w:val="en-ZM"/>
        </w:rPr>
        <w:t>2</w:t>
      </w:r>
      <w:r w:rsidR="0023588E">
        <w:rPr>
          <w:rFonts w:ascii="Tahoma" w:eastAsia="Calibri" w:hAnsi="Tahoma" w:cs="Tahoma"/>
          <w:lang w:val="en-ZM"/>
        </w:rPr>
        <w:t>7</w:t>
      </w:r>
      <w:r w:rsidR="008507F3" w:rsidRPr="00003820">
        <w:rPr>
          <w:rFonts w:ascii="Tahoma" w:eastAsia="Calibri" w:hAnsi="Tahoma" w:cs="Tahoma"/>
          <w:lang w:val="en-ZM"/>
        </w:rPr>
        <w:t xml:space="preserve"> February 2024</w:t>
      </w:r>
    </w:p>
    <w:bookmarkEnd w:id="0"/>
    <w:p w:rsidR="00C546BC" w:rsidRPr="00003820" w:rsidRDefault="00C546BC" w:rsidP="00C546BC">
      <w:pPr>
        <w:suppressAutoHyphens/>
        <w:spacing w:after="0" w:line="240" w:lineRule="auto"/>
        <w:rPr>
          <w:rFonts w:ascii="Tahoma" w:eastAsia="Times New Roman" w:hAnsi="Tahoma" w:cs="Tahoma"/>
          <w:spacing w:val="-2"/>
          <w:sz w:val="24"/>
          <w:szCs w:val="24"/>
        </w:rPr>
      </w:pPr>
    </w:p>
    <w:p w:rsidR="00C546BC" w:rsidRPr="00003820" w:rsidRDefault="00C546BC" w:rsidP="00C546BC">
      <w:pPr>
        <w:numPr>
          <w:ilvl w:val="0"/>
          <w:numId w:val="35"/>
        </w:numPr>
        <w:suppressAutoHyphens/>
        <w:spacing w:after="0" w:line="240" w:lineRule="auto"/>
        <w:ind w:right="-14"/>
        <w:contextualSpacing/>
        <w:jc w:val="both"/>
        <w:rPr>
          <w:rFonts w:ascii="Tahoma" w:eastAsia="Times New Roman" w:hAnsi="Tahoma" w:cs="Tahoma"/>
          <w:i/>
          <w:spacing w:val="-2"/>
          <w:sz w:val="24"/>
          <w:szCs w:val="24"/>
        </w:rPr>
      </w:pPr>
      <w:r w:rsidRPr="00003820">
        <w:rPr>
          <w:rFonts w:ascii="Tahoma" w:eastAsia="Calibri" w:hAnsi="Tahoma" w:cs="Tahoma"/>
        </w:rPr>
        <w:t>ZESCO Limited</w:t>
      </w:r>
      <w:r w:rsidRPr="00003820">
        <w:rPr>
          <w:rFonts w:ascii="Tahoma" w:eastAsia="Times New Roman" w:hAnsi="Tahoma" w:cs="Tahoma"/>
          <w:i/>
          <w:spacing w:val="-2"/>
          <w:sz w:val="24"/>
          <w:szCs w:val="24"/>
        </w:rPr>
        <w:t xml:space="preserve"> has received </w:t>
      </w:r>
      <w:r w:rsidRPr="00003820">
        <w:rPr>
          <w:rFonts w:ascii="Tahoma" w:eastAsia="Times New Roman" w:hAnsi="Tahoma" w:cs="Tahoma"/>
          <w:spacing w:val="-2"/>
          <w:sz w:val="24"/>
          <w:szCs w:val="24"/>
        </w:rPr>
        <w:t xml:space="preserve">financing from the </w:t>
      </w:r>
      <w:r w:rsidRPr="00003820">
        <w:rPr>
          <w:rFonts w:ascii="Tahoma" w:eastAsia="Times New Roman" w:hAnsi="Tahoma" w:cs="Tahoma"/>
          <w:i/>
          <w:spacing w:val="-2"/>
          <w:sz w:val="24"/>
          <w:szCs w:val="24"/>
        </w:rPr>
        <w:t>African Development Bank Group (</w:t>
      </w:r>
      <w:r w:rsidR="001F6480" w:rsidRPr="00003820">
        <w:rPr>
          <w:rFonts w:ascii="Tahoma" w:eastAsia="Times New Roman" w:hAnsi="Tahoma" w:cs="Tahoma"/>
          <w:i/>
          <w:spacing w:val="-2"/>
          <w:sz w:val="24"/>
          <w:szCs w:val="24"/>
        </w:rPr>
        <w:t>AfDB) hereinafter</w:t>
      </w:r>
      <w:r w:rsidRPr="00003820">
        <w:rPr>
          <w:rFonts w:ascii="Tahoma" w:eastAsia="Times New Roman" w:hAnsi="Tahoma" w:cs="Tahoma"/>
          <w:spacing w:val="-2"/>
          <w:sz w:val="24"/>
          <w:szCs w:val="24"/>
        </w:rPr>
        <w:t xml:space="preserve">  called the Bank toward the cost of the </w:t>
      </w:r>
      <w:proofErr w:type="spellStart"/>
      <w:r w:rsidRPr="00003820">
        <w:rPr>
          <w:rFonts w:ascii="Tahoma" w:eastAsia="Times New Roman" w:hAnsi="Tahoma" w:cs="Tahoma"/>
          <w:b/>
          <w:bCs/>
          <w:sz w:val="24"/>
          <w:szCs w:val="24"/>
        </w:rPr>
        <w:t>Itezhi-Tezi</w:t>
      </w:r>
      <w:proofErr w:type="spellEnd"/>
      <w:r w:rsidRPr="00003820">
        <w:rPr>
          <w:rFonts w:ascii="Tahoma" w:eastAsia="Times New Roman" w:hAnsi="Tahoma" w:cs="Tahoma"/>
          <w:b/>
          <w:bCs/>
          <w:sz w:val="24"/>
          <w:szCs w:val="24"/>
        </w:rPr>
        <w:t xml:space="preserve"> (ITT) Transmission Line</w:t>
      </w:r>
      <w:r w:rsidRPr="00003820">
        <w:rPr>
          <w:rFonts w:ascii="Tahoma" w:eastAsia="Calibri" w:hAnsi="Tahoma" w:cs="Tahoma"/>
          <w:b/>
        </w:rPr>
        <w:t xml:space="preserve"> </w:t>
      </w:r>
      <w:r w:rsidRPr="00003820">
        <w:rPr>
          <w:rFonts w:ascii="Tahoma" w:eastAsia="Times New Roman" w:hAnsi="Tahoma" w:cs="Tahoma"/>
          <w:i/>
          <w:spacing w:val="-2"/>
          <w:sz w:val="24"/>
          <w:szCs w:val="24"/>
        </w:rPr>
        <w:t>project,</w:t>
      </w:r>
      <w:r w:rsidRPr="00003820">
        <w:rPr>
          <w:rFonts w:ascii="Tahoma" w:eastAsia="Times New Roman" w:hAnsi="Tahoma" w:cs="Tahoma"/>
          <w:spacing w:val="-2"/>
          <w:sz w:val="24"/>
          <w:szCs w:val="24"/>
        </w:rPr>
        <w:t xml:space="preserve"> and intends to apply part of the proceeds toward payments under the contract for </w:t>
      </w:r>
      <w:bookmarkStart w:id="2" w:name="_Hlk157689464"/>
      <w:r w:rsidRPr="00003820">
        <w:rPr>
          <w:rFonts w:ascii="Tahoma" w:eastAsia="Times New Roman" w:hAnsi="Tahoma" w:cs="Tahoma"/>
          <w:b/>
          <w:bCs/>
          <w:i/>
          <w:spacing w:val="-2"/>
          <w:sz w:val="24"/>
          <w:szCs w:val="24"/>
          <w:lang w:bidi="en-US"/>
        </w:rPr>
        <w:t xml:space="preserve">the electrification and grid extension in the </w:t>
      </w:r>
      <w:proofErr w:type="spellStart"/>
      <w:r w:rsidRPr="00003820">
        <w:rPr>
          <w:rFonts w:ascii="Tahoma" w:eastAsia="Times New Roman" w:hAnsi="Tahoma" w:cs="Tahoma"/>
          <w:b/>
          <w:bCs/>
          <w:i/>
          <w:spacing w:val="-2"/>
          <w:sz w:val="24"/>
          <w:szCs w:val="24"/>
          <w:lang w:bidi="en-US"/>
        </w:rPr>
        <w:t>Itezhi-Tezi</w:t>
      </w:r>
      <w:proofErr w:type="spellEnd"/>
      <w:r w:rsidRPr="00003820">
        <w:rPr>
          <w:rFonts w:ascii="Tahoma" w:eastAsia="Times New Roman" w:hAnsi="Tahoma" w:cs="Tahoma"/>
          <w:b/>
          <w:bCs/>
          <w:i/>
          <w:spacing w:val="-2"/>
          <w:sz w:val="24"/>
          <w:szCs w:val="24"/>
          <w:lang w:bidi="en-US"/>
        </w:rPr>
        <w:t xml:space="preserve"> - </w:t>
      </w:r>
      <w:proofErr w:type="spellStart"/>
      <w:r w:rsidR="000A67A5" w:rsidRPr="00003820">
        <w:rPr>
          <w:rFonts w:ascii="Tahoma" w:eastAsia="Times New Roman" w:hAnsi="Tahoma" w:cs="Tahoma"/>
          <w:b/>
          <w:bCs/>
          <w:i/>
          <w:spacing w:val="-2"/>
          <w:sz w:val="24"/>
          <w:szCs w:val="24"/>
          <w:lang w:bidi="en-US"/>
        </w:rPr>
        <w:t>Nambala</w:t>
      </w:r>
      <w:proofErr w:type="spellEnd"/>
      <w:r w:rsidRPr="00003820">
        <w:rPr>
          <w:rFonts w:ascii="Tahoma" w:eastAsia="Times New Roman" w:hAnsi="Tahoma" w:cs="Tahoma"/>
          <w:b/>
          <w:bCs/>
          <w:i/>
          <w:spacing w:val="-2"/>
          <w:sz w:val="24"/>
          <w:szCs w:val="24"/>
          <w:lang w:bidi="en-US"/>
        </w:rPr>
        <w:t xml:space="preserve"> 220kv transmission line corridor</w:t>
      </w:r>
      <w:bookmarkEnd w:id="2"/>
      <w:r w:rsidRPr="00003820">
        <w:rPr>
          <w:rFonts w:ascii="Tahoma" w:eastAsia="Times New Roman" w:hAnsi="Tahoma" w:cs="Tahoma"/>
          <w:spacing w:val="-2"/>
          <w:sz w:val="24"/>
          <w:szCs w:val="24"/>
        </w:rPr>
        <w:t xml:space="preserve">. </w:t>
      </w:r>
      <w:r w:rsidRPr="00003820">
        <w:rPr>
          <w:rFonts w:ascii="Tahoma" w:eastAsia="Times New Roman" w:hAnsi="Tahoma" w:cs="Tahoma"/>
          <w:i/>
          <w:spacing w:val="-2"/>
          <w:sz w:val="24"/>
          <w:szCs w:val="24"/>
        </w:rPr>
        <w:t>For this contract, the Borrower shall process the payments using the Direct Payment disbursement method, as defined in the Bank’s Disbursement Guidelines and procedures for Investment Project Financing.</w:t>
      </w:r>
    </w:p>
    <w:p w:rsidR="00C546BC" w:rsidRPr="00003820" w:rsidRDefault="00C546BC" w:rsidP="00C546BC">
      <w:pPr>
        <w:suppressAutoHyphens/>
        <w:spacing w:after="0" w:line="240" w:lineRule="auto"/>
        <w:ind w:left="360"/>
        <w:contextualSpacing/>
        <w:jc w:val="both"/>
        <w:rPr>
          <w:rFonts w:ascii="Tahoma" w:eastAsia="Times New Roman" w:hAnsi="Tahoma" w:cs="Tahoma"/>
          <w:spacing w:val="-2"/>
          <w:sz w:val="24"/>
          <w:szCs w:val="24"/>
        </w:rPr>
      </w:pPr>
    </w:p>
    <w:p w:rsidR="00C546BC" w:rsidRPr="00003820" w:rsidRDefault="00C546BC" w:rsidP="00C546BC">
      <w:pPr>
        <w:numPr>
          <w:ilvl w:val="0"/>
          <w:numId w:val="35"/>
        </w:numPr>
        <w:suppressAutoHyphens/>
        <w:spacing w:after="0" w:line="240" w:lineRule="auto"/>
        <w:ind w:right="-14"/>
        <w:contextualSpacing/>
        <w:jc w:val="both"/>
        <w:rPr>
          <w:rFonts w:ascii="Tahoma" w:eastAsia="Times New Roman" w:hAnsi="Tahoma" w:cs="Tahoma"/>
          <w:i/>
          <w:spacing w:val="-2"/>
          <w:sz w:val="24"/>
          <w:szCs w:val="24"/>
        </w:rPr>
      </w:pPr>
      <w:r w:rsidRPr="00003820">
        <w:rPr>
          <w:rFonts w:ascii="Tahoma" w:eastAsia="Times New Roman" w:hAnsi="Tahoma" w:cs="Tahoma"/>
          <w:spacing w:val="-2"/>
          <w:sz w:val="24"/>
          <w:szCs w:val="24"/>
        </w:rPr>
        <w:t xml:space="preserve">ZESCO Limited now invites sealed Bids from eligible Bidders for </w:t>
      </w:r>
      <w:r w:rsidRPr="00003820">
        <w:rPr>
          <w:rFonts w:ascii="Tahoma" w:eastAsia="Times New Roman" w:hAnsi="Tahoma" w:cs="Tahoma"/>
          <w:b/>
          <w:bCs/>
          <w:i/>
          <w:spacing w:val="-2"/>
          <w:sz w:val="24"/>
          <w:szCs w:val="24"/>
          <w:lang w:bidi="en-US"/>
        </w:rPr>
        <w:t xml:space="preserve">the electrification and grid extension in the </w:t>
      </w:r>
      <w:proofErr w:type="spellStart"/>
      <w:r w:rsidRPr="00003820">
        <w:rPr>
          <w:rFonts w:ascii="Tahoma" w:eastAsia="Times New Roman" w:hAnsi="Tahoma" w:cs="Tahoma"/>
          <w:b/>
          <w:bCs/>
          <w:i/>
          <w:spacing w:val="-2"/>
          <w:sz w:val="24"/>
          <w:szCs w:val="24"/>
          <w:lang w:bidi="en-US"/>
        </w:rPr>
        <w:t>Itezhi-Tezi</w:t>
      </w:r>
      <w:proofErr w:type="spellEnd"/>
      <w:r w:rsidRPr="00003820">
        <w:rPr>
          <w:rFonts w:ascii="Tahoma" w:eastAsia="Times New Roman" w:hAnsi="Tahoma" w:cs="Tahoma"/>
          <w:b/>
          <w:bCs/>
          <w:i/>
          <w:spacing w:val="-2"/>
          <w:sz w:val="24"/>
          <w:szCs w:val="24"/>
          <w:lang w:bidi="en-US"/>
        </w:rPr>
        <w:t xml:space="preserve"> - </w:t>
      </w:r>
      <w:proofErr w:type="spellStart"/>
      <w:r w:rsidR="000A67A5" w:rsidRPr="00003820">
        <w:rPr>
          <w:rFonts w:ascii="Tahoma" w:eastAsia="Times New Roman" w:hAnsi="Tahoma" w:cs="Tahoma"/>
          <w:b/>
          <w:bCs/>
          <w:i/>
          <w:spacing w:val="-2"/>
          <w:sz w:val="24"/>
          <w:szCs w:val="24"/>
          <w:lang w:bidi="en-US"/>
        </w:rPr>
        <w:t>Nambala</w:t>
      </w:r>
      <w:proofErr w:type="spellEnd"/>
      <w:r w:rsidRPr="00003820">
        <w:rPr>
          <w:rFonts w:ascii="Tahoma" w:eastAsia="Times New Roman" w:hAnsi="Tahoma" w:cs="Tahoma"/>
          <w:b/>
          <w:bCs/>
          <w:i/>
          <w:spacing w:val="-2"/>
          <w:sz w:val="24"/>
          <w:szCs w:val="24"/>
          <w:lang w:bidi="en-US"/>
        </w:rPr>
        <w:t xml:space="preserve"> 220kv transmission line corridor</w:t>
      </w:r>
      <w:r w:rsidRPr="00003820">
        <w:rPr>
          <w:rFonts w:ascii="Tahoma" w:eastAsia="Times New Roman" w:hAnsi="Tahoma" w:cs="Tahoma"/>
          <w:i/>
          <w:spacing w:val="-2"/>
          <w:sz w:val="24"/>
          <w:szCs w:val="24"/>
        </w:rPr>
        <w:t>, for a construction period of 12 months, and with the application of a domestic margin of preference.</w:t>
      </w:r>
    </w:p>
    <w:p w:rsidR="00C546BC" w:rsidRPr="00003820" w:rsidRDefault="00C546BC" w:rsidP="00C546BC">
      <w:pPr>
        <w:spacing w:after="0" w:line="240" w:lineRule="auto"/>
        <w:ind w:left="720"/>
        <w:contextualSpacing/>
        <w:jc w:val="both"/>
        <w:rPr>
          <w:rFonts w:ascii="Tahoma" w:eastAsia="Times New Roman" w:hAnsi="Tahoma" w:cs="Tahoma"/>
          <w:spacing w:val="-2"/>
          <w:sz w:val="24"/>
          <w:szCs w:val="24"/>
        </w:rPr>
      </w:pPr>
    </w:p>
    <w:p w:rsidR="00C546BC" w:rsidRPr="00003820" w:rsidRDefault="00C546BC" w:rsidP="00C546BC">
      <w:pPr>
        <w:numPr>
          <w:ilvl w:val="0"/>
          <w:numId w:val="35"/>
        </w:numPr>
        <w:suppressAutoHyphens/>
        <w:spacing w:after="0" w:line="240" w:lineRule="auto"/>
        <w:ind w:right="-14"/>
        <w:contextualSpacing/>
        <w:jc w:val="both"/>
        <w:rPr>
          <w:rFonts w:ascii="Tahoma" w:eastAsia="Times New Roman" w:hAnsi="Tahoma" w:cs="Tahoma"/>
          <w:spacing w:val="-2"/>
          <w:sz w:val="24"/>
          <w:szCs w:val="24"/>
        </w:rPr>
      </w:pPr>
      <w:bookmarkStart w:id="3" w:name="_Hlk533857558"/>
      <w:r w:rsidRPr="00003820">
        <w:rPr>
          <w:rFonts w:ascii="Tahoma" w:eastAsia="Times New Roman" w:hAnsi="Tahoma" w:cs="Tahoma"/>
          <w:spacing w:val="-2"/>
          <w:sz w:val="24"/>
          <w:szCs w:val="24"/>
        </w:rPr>
        <w:t xml:space="preserve">Bidding will be conducted through the Open Competitive Bidding, (ONB)  procedures as specified in the Bank’s </w:t>
      </w:r>
      <w:hyperlink r:id="rId10" w:history="1">
        <w:r w:rsidRPr="00003820">
          <w:rPr>
            <w:rFonts w:ascii="Tahoma" w:eastAsia="Times New Roman" w:hAnsi="Tahoma" w:cs="Tahoma"/>
            <w:spacing w:val="-2"/>
            <w:sz w:val="24"/>
            <w:szCs w:val="24"/>
            <w:u w:val="single"/>
          </w:rPr>
          <w:t>Procurement Framework</w:t>
        </w:r>
      </w:hyperlink>
      <w:r w:rsidRPr="00003820">
        <w:rPr>
          <w:rFonts w:ascii="Tahoma" w:eastAsia="Times New Roman" w:hAnsi="Tahoma" w:cs="Tahoma"/>
          <w:spacing w:val="-2"/>
          <w:sz w:val="24"/>
          <w:szCs w:val="24"/>
          <w:u w:val="single"/>
        </w:rPr>
        <w:t>,</w:t>
      </w:r>
      <w:r w:rsidRPr="00003820">
        <w:rPr>
          <w:rFonts w:ascii="Tahoma" w:eastAsia="Times New Roman" w:hAnsi="Tahoma" w:cs="Tahoma"/>
          <w:sz w:val="24"/>
          <w:szCs w:val="24"/>
        </w:rPr>
        <w:t xml:space="preserve"> </w:t>
      </w:r>
      <w:r w:rsidRPr="00003820">
        <w:rPr>
          <w:rFonts w:ascii="Tahoma" w:eastAsia="Times New Roman" w:hAnsi="Tahoma" w:cs="Tahoma"/>
          <w:i/>
          <w:spacing w:val="-2"/>
          <w:sz w:val="24"/>
          <w:szCs w:val="24"/>
        </w:rPr>
        <w:t>African Development Bank Operations Procurement Manual, November 2018</w:t>
      </w:r>
      <w:r w:rsidRPr="00003820">
        <w:rPr>
          <w:rFonts w:ascii="Tahoma" w:eastAsia="Times New Roman" w:hAnsi="Tahoma" w:cs="Tahoma"/>
          <w:spacing w:val="-2"/>
          <w:sz w:val="24"/>
          <w:szCs w:val="24"/>
        </w:rPr>
        <w:t>,</w:t>
      </w:r>
      <w:bookmarkEnd w:id="3"/>
      <w:r w:rsidRPr="00003820">
        <w:rPr>
          <w:rFonts w:ascii="Tahoma" w:eastAsia="Times New Roman" w:hAnsi="Tahoma" w:cs="Tahoma"/>
          <w:spacing w:val="-2"/>
          <w:sz w:val="24"/>
          <w:szCs w:val="24"/>
        </w:rPr>
        <w:t xml:space="preserve"> and is open to all eligible Bidders as defined in the Procurement Framework. </w:t>
      </w:r>
    </w:p>
    <w:p w:rsidR="00C546BC" w:rsidRPr="00003820" w:rsidRDefault="00C546BC" w:rsidP="00C546BC">
      <w:pPr>
        <w:suppressAutoHyphens/>
        <w:spacing w:after="0" w:line="240" w:lineRule="auto"/>
        <w:jc w:val="both"/>
        <w:rPr>
          <w:rFonts w:ascii="Tahoma" w:eastAsia="Times New Roman" w:hAnsi="Tahoma" w:cs="Tahoma"/>
          <w:spacing w:val="-2"/>
          <w:sz w:val="24"/>
          <w:szCs w:val="24"/>
        </w:rPr>
      </w:pPr>
    </w:p>
    <w:p w:rsidR="00C546BC" w:rsidRPr="00003820" w:rsidRDefault="00C546BC" w:rsidP="00C546BC">
      <w:pPr>
        <w:numPr>
          <w:ilvl w:val="0"/>
          <w:numId w:val="35"/>
        </w:numPr>
        <w:suppressAutoHyphens/>
        <w:spacing w:after="0" w:line="240" w:lineRule="auto"/>
        <w:ind w:right="-14"/>
        <w:contextualSpacing/>
        <w:jc w:val="both"/>
        <w:rPr>
          <w:rFonts w:ascii="Tahoma" w:eastAsia="Times New Roman" w:hAnsi="Tahoma" w:cs="Tahoma"/>
          <w:i/>
          <w:spacing w:val="-2"/>
          <w:sz w:val="24"/>
          <w:szCs w:val="24"/>
        </w:rPr>
      </w:pPr>
      <w:r w:rsidRPr="00003820">
        <w:rPr>
          <w:rFonts w:ascii="Tahoma" w:eastAsia="Times New Roman" w:hAnsi="Tahoma" w:cs="Tahoma"/>
          <w:spacing w:val="-2"/>
          <w:sz w:val="24"/>
          <w:szCs w:val="24"/>
        </w:rPr>
        <w:t xml:space="preserve">Interested eligible Bidders may obtain further information from </w:t>
      </w:r>
      <w:r w:rsidRPr="00003820">
        <w:rPr>
          <w:rFonts w:ascii="Tahoma" w:eastAsia="Times New Roman" w:hAnsi="Tahoma" w:cs="Tahoma"/>
          <w:i/>
          <w:spacing w:val="-2"/>
          <w:sz w:val="24"/>
          <w:szCs w:val="24"/>
        </w:rPr>
        <w:t>Head Procurement, ZESCO Limited, Email</w:t>
      </w:r>
      <w:r w:rsidRPr="00003820">
        <w:rPr>
          <w:rFonts w:ascii="Tahoma" w:eastAsia="Times New Roman" w:hAnsi="Tahoma" w:cs="Tahoma"/>
          <w:spacing w:val="-2"/>
          <w:sz w:val="24"/>
          <w:szCs w:val="24"/>
        </w:rPr>
        <w:t xml:space="preserve">: </w:t>
      </w:r>
      <w:hyperlink r:id="rId11" w:history="1">
        <w:r w:rsidR="00744D0F" w:rsidRPr="00003820">
          <w:rPr>
            <w:rStyle w:val="Hyperlink"/>
            <w:rFonts w:ascii="Tahoma" w:eastAsia="Times New Roman" w:hAnsi="Tahoma" w:cs="Tahoma"/>
            <w:spacing w:val="-2"/>
            <w:sz w:val="24"/>
            <w:szCs w:val="24"/>
            <w:lang w:val="en-ZM"/>
          </w:rPr>
          <w:t>REKalumbi</w:t>
        </w:r>
        <w:r w:rsidR="00744D0F" w:rsidRPr="00003820">
          <w:rPr>
            <w:rStyle w:val="Hyperlink"/>
            <w:rFonts w:ascii="Tahoma" w:eastAsia="Times New Roman" w:hAnsi="Tahoma" w:cs="Tahoma"/>
            <w:spacing w:val="-2"/>
            <w:sz w:val="24"/>
            <w:szCs w:val="24"/>
          </w:rPr>
          <w:t>@zesco.co.zm</w:t>
        </w:r>
      </w:hyperlink>
      <w:r w:rsidRPr="00003820">
        <w:rPr>
          <w:rFonts w:ascii="Tahoma" w:eastAsia="Times New Roman" w:hAnsi="Tahoma" w:cs="Tahoma"/>
          <w:i/>
          <w:spacing w:val="-2"/>
          <w:sz w:val="24"/>
          <w:szCs w:val="24"/>
        </w:rPr>
        <w:t xml:space="preserve"> </w:t>
      </w:r>
      <w:r w:rsidRPr="00003820">
        <w:rPr>
          <w:rFonts w:ascii="Tahoma" w:eastAsia="Times New Roman" w:hAnsi="Tahoma" w:cs="Tahoma"/>
          <w:spacing w:val="-2"/>
          <w:sz w:val="24"/>
          <w:szCs w:val="24"/>
        </w:rPr>
        <w:t xml:space="preserve">and </w:t>
      </w:r>
      <w:hyperlink r:id="rId12" w:history="1">
        <w:r w:rsidR="00744D0F" w:rsidRPr="00003820">
          <w:rPr>
            <w:rStyle w:val="Hyperlink"/>
            <w:rFonts w:ascii="Tahoma" w:eastAsia="Times New Roman" w:hAnsi="Tahoma" w:cs="Tahoma"/>
            <w:spacing w:val="-2"/>
            <w:sz w:val="24"/>
            <w:szCs w:val="24"/>
            <w:lang w:val="en-ZM"/>
          </w:rPr>
          <w:t>LNyirenda@zesco.co.zm</w:t>
        </w:r>
      </w:hyperlink>
      <w:r w:rsidR="00744D0F" w:rsidRPr="00003820">
        <w:rPr>
          <w:rFonts w:ascii="Tahoma" w:eastAsia="Times New Roman" w:hAnsi="Tahoma" w:cs="Tahoma"/>
          <w:spacing w:val="-2"/>
          <w:sz w:val="24"/>
          <w:szCs w:val="24"/>
          <w:lang w:val="en-ZM"/>
        </w:rPr>
        <w:t xml:space="preserve"> and may access and download the </w:t>
      </w:r>
      <w:r w:rsidRPr="00003820">
        <w:rPr>
          <w:rFonts w:ascii="Tahoma" w:eastAsia="Times New Roman" w:hAnsi="Tahoma" w:cs="Tahoma"/>
          <w:spacing w:val="-2"/>
          <w:sz w:val="24"/>
          <w:szCs w:val="24"/>
        </w:rPr>
        <w:t xml:space="preserve">bidding </w:t>
      </w:r>
      <w:proofErr w:type="spellStart"/>
      <w:r w:rsidRPr="00003820">
        <w:rPr>
          <w:rFonts w:ascii="Tahoma" w:eastAsia="Times New Roman" w:hAnsi="Tahoma" w:cs="Tahoma"/>
          <w:spacing w:val="-2"/>
          <w:sz w:val="24"/>
          <w:szCs w:val="24"/>
        </w:rPr>
        <w:t>documen</w:t>
      </w:r>
      <w:r w:rsidR="00593C81" w:rsidRPr="00003820">
        <w:rPr>
          <w:rFonts w:ascii="Tahoma" w:eastAsia="Times New Roman" w:hAnsi="Tahoma" w:cs="Tahoma"/>
          <w:spacing w:val="-2"/>
          <w:sz w:val="24"/>
          <w:szCs w:val="24"/>
          <w:lang w:val="en-ZM"/>
        </w:rPr>
        <w:t>ts</w:t>
      </w:r>
      <w:proofErr w:type="spellEnd"/>
      <w:r w:rsidR="00593C81" w:rsidRPr="00003820">
        <w:rPr>
          <w:rFonts w:ascii="Tahoma" w:eastAsia="Times New Roman" w:hAnsi="Tahoma" w:cs="Tahoma"/>
          <w:spacing w:val="-2"/>
          <w:sz w:val="24"/>
          <w:szCs w:val="24"/>
          <w:lang w:val="en-ZM"/>
        </w:rPr>
        <w:t xml:space="preserve"> on the ZESCO website </w:t>
      </w:r>
      <w:hyperlink r:id="rId13" w:history="1">
        <w:r w:rsidR="00593C81" w:rsidRPr="00003820">
          <w:rPr>
            <w:rStyle w:val="Hyperlink"/>
            <w:rFonts w:ascii="Tahoma" w:eastAsia="Times New Roman" w:hAnsi="Tahoma" w:cs="Tahoma"/>
            <w:spacing w:val="-2"/>
            <w:sz w:val="24"/>
            <w:szCs w:val="24"/>
            <w:lang w:val="en-ZM"/>
          </w:rPr>
          <w:t>https://www.zesco.co.zm/tender.php</w:t>
        </w:r>
      </w:hyperlink>
      <w:r w:rsidRPr="00003820">
        <w:rPr>
          <w:rFonts w:ascii="Tahoma" w:eastAsia="Times New Roman" w:hAnsi="Tahoma" w:cs="Tahoma"/>
          <w:i/>
          <w:spacing w:val="-2"/>
          <w:sz w:val="24"/>
          <w:szCs w:val="24"/>
        </w:rPr>
        <w:t>.</w:t>
      </w:r>
    </w:p>
    <w:p w:rsidR="00C546BC" w:rsidRPr="00003820" w:rsidRDefault="00C546BC" w:rsidP="00C546BC">
      <w:pPr>
        <w:suppressAutoHyphens/>
        <w:spacing w:after="0" w:line="240" w:lineRule="auto"/>
        <w:jc w:val="both"/>
        <w:rPr>
          <w:rFonts w:ascii="Tahoma" w:eastAsia="Times New Roman" w:hAnsi="Tahoma" w:cs="Tahoma"/>
          <w:spacing w:val="-2"/>
          <w:sz w:val="24"/>
          <w:szCs w:val="24"/>
        </w:rPr>
      </w:pPr>
    </w:p>
    <w:p w:rsidR="00C546BC" w:rsidRPr="00003820" w:rsidRDefault="00C546BC" w:rsidP="00C546BC">
      <w:pPr>
        <w:numPr>
          <w:ilvl w:val="0"/>
          <w:numId w:val="35"/>
        </w:numPr>
        <w:suppressAutoHyphens/>
        <w:spacing w:after="0" w:line="240" w:lineRule="auto"/>
        <w:ind w:right="-14"/>
        <w:contextualSpacing/>
        <w:jc w:val="both"/>
        <w:rPr>
          <w:rFonts w:ascii="Tahoma" w:eastAsia="Times New Roman" w:hAnsi="Tahoma" w:cs="Tahoma"/>
          <w:spacing w:val="-2"/>
          <w:sz w:val="24"/>
          <w:szCs w:val="24"/>
        </w:rPr>
      </w:pPr>
      <w:r w:rsidRPr="00003820">
        <w:rPr>
          <w:rFonts w:ascii="Tahoma" w:eastAsia="Times New Roman" w:hAnsi="Tahoma" w:cs="Tahoma"/>
          <w:spacing w:val="-2"/>
          <w:sz w:val="24"/>
          <w:szCs w:val="24"/>
        </w:rPr>
        <w:t xml:space="preserve">The bidding document in </w:t>
      </w:r>
      <w:r w:rsidRPr="00003820">
        <w:rPr>
          <w:rFonts w:ascii="Tahoma" w:eastAsia="Times New Roman" w:hAnsi="Tahoma" w:cs="Tahoma"/>
          <w:i/>
          <w:spacing w:val="-2"/>
          <w:sz w:val="24"/>
          <w:szCs w:val="24"/>
        </w:rPr>
        <w:t>English</w:t>
      </w:r>
      <w:r w:rsidRPr="00003820">
        <w:rPr>
          <w:rFonts w:ascii="Tahoma" w:eastAsia="Times New Roman" w:hAnsi="Tahoma" w:cs="Tahoma"/>
          <w:spacing w:val="-2"/>
          <w:sz w:val="24"/>
          <w:szCs w:val="24"/>
        </w:rPr>
        <w:t xml:space="preserve"> may be purchased by interested eligible Bidders upon the submission of a written application to the address below and upon payment of a nonrefundable fee of </w:t>
      </w:r>
      <w:r w:rsidRPr="00003820">
        <w:rPr>
          <w:rFonts w:ascii="Tahoma" w:eastAsia="Times New Roman" w:hAnsi="Tahoma" w:cs="Tahoma"/>
          <w:b/>
          <w:i/>
          <w:spacing w:val="-2"/>
          <w:sz w:val="24"/>
          <w:szCs w:val="24"/>
        </w:rPr>
        <w:t>ZMW1,000.00</w:t>
      </w:r>
      <w:r w:rsidRPr="00003820">
        <w:rPr>
          <w:rFonts w:ascii="Tahoma" w:eastAsia="Times New Roman" w:hAnsi="Tahoma" w:cs="Tahoma"/>
          <w:i/>
          <w:spacing w:val="-2"/>
          <w:sz w:val="24"/>
          <w:szCs w:val="24"/>
        </w:rPr>
        <w:t xml:space="preserve"> or its equivalent in any freely convertible currency.</w:t>
      </w:r>
      <w:r w:rsidRPr="00003820">
        <w:rPr>
          <w:rFonts w:ascii="Tahoma" w:eastAsia="Times New Roman" w:hAnsi="Tahoma" w:cs="Tahoma"/>
          <w:spacing w:val="-2"/>
          <w:sz w:val="24"/>
          <w:szCs w:val="24"/>
        </w:rPr>
        <w:t xml:space="preserve"> The document will be sent by e-mail</w:t>
      </w:r>
      <w:r w:rsidR="00593C81" w:rsidRPr="00003820">
        <w:rPr>
          <w:rFonts w:ascii="Tahoma" w:eastAsia="Times New Roman" w:hAnsi="Tahoma" w:cs="Tahoma"/>
          <w:spacing w:val="-2"/>
          <w:sz w:val="24"/>
          <w:szCs w:val="24"/>
          <w:lang w:val="en-ZM"/>
        </w:rPr>
        <w:t>, upon request</w:t>
      </w:r>
      <w:r w:rsidRPr="00003820">
        <w:rPr>
          <w:rFonts w:ascii="Tahoma" w:eastAsia="Times New Roman" w:hAnsi="Tahoma" w:cs="Tahoma"/>
          <w:spacing w:val="-2"/>
          <w:sz w:val="24"/>
          <w:szCs w:val="24"/>
        </w:rPr>
        <w:t xml:space="preserve">. The method of payment will be </w:t>
      </w:r>
      <w:r w:rsidRPr="00003820">
        <w:rPr>
          <w:rFonts w:ascii="Tahoma" w:eastAsia="Calibri" w:hAnsi="Tahoma" w:cs="Tahoma"/>
          <w:sz w:val="24"/>
          <w:szCs w:val="24"/>
          <w:lang w:val="en-GB"/>
        </w:rPr>
        <w:t>cash or bank (managers) cheque issued by a recognized Commercial Bank acceptable to the Purchaser, or direct deposit or transfer of funds into the Purchaser’s bank account with evidence of such deposit as follows</w:t>
      </w:r>
      <w:r w:rsidRPr="00003820">
        <w:rPr>
          <w:rFonts w:ascii="Tahoma" w:eastAsia="Calibri" w:hAnsi="Tahoma" w:cs="Tahoma"/>
          <w:sz w:val="24"/>
          <w:szCs w:val="24"/>
        </w:rPr>
        <w:t>:</w:t>
      </w:r>
    </w:p>
    <w:p w:rsidR="00C546BC" w:rsidRPr="00003820" w:rsidRDefault="00C546BC" w:rsidP="00C546BC">
      <w:pPr>
        <w:spacing w:after="0" w:line="240" w:lineRule="auto"/>
        <w:ind w:left="720"/>
        <w:contextualSpacing/>
        <w:jc w:val="both"/>
        <w:rPr>
          <w:rFonts w:ascii="Tahoma" w:eastAsia="Times New Roman" w:hAnsi="Tahoma" w:cs="Tahoma"/>
          <w:spacing w:val="-2"/>
          <w:sz w:val="24"/>
          <w:szCs w:val="24"/>
        </w:rPr>
      </w:pPr>
    </w:p>
    <w:tbl>
      <w:tblPr>
        <w:tblW w:w="9072" w:type="dxa"/>
        <w:tblInd w:w="817" w:type="dxa"/>
        <w:tblLook w:val="04A0" w:firstRow="1" w:lastRow="0" w:firstColumn="1" w:lastColumn="0" w:noHBand="0" w:noVBand="1"/>
      </w:tblPr>
      <w:tblGrid>
        <w:gridCol w:w="2551"/>
        <w:gridCol w:w="996"/>
        <w:gridCol w:w="5525"/>
      </w:tblGrid>
      <w:tr w:rsidR="00C546BC" w:rsidRPr="00003820" w:rsidTr="004C1D5E">
        <w:tc>
          <w:tcPr>
            <w:tcW w:w="2551"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BANK NAME</w:t>
            </w:r>
          </w:p>
        </w:tc>
        <w:tc>
          <w:tcPr>
            <w:tcW w:w="996"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w:t>
            </w:r>
          </w:p>
        </w:tc>
        <w:tc>
          <w:tcPr>
            <w:tcW w:w="5525"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INDO-ZAMBIA BANK LIMITED</w:t>
            </w:r>
          </w:p>
        </w:tc>
      </w:tr>
      <w:tr w:rsidR="00C546BC" w:rsidRPr="00003820" w:rsidTr="004C1D5E">
        <w:tc>
          <w:tcPr>
            <w:tcW w:w="2551"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ADDRESS</w:t>
            </w:r>
          </w:p>
        </w:tc>
        <w:tc>
          <w:tcPr>
            <w:tcW w:w="996"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w:t>
            </w:r>
          </w:p>
        </w:tc>
        <w:tc>
          <w:tcPr>
            <w:tcW w:w="5525"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 xml:space="preserve">PLOT NO. 6907, P.O. BOX 35411, </w:t>
            </w:r>
          </w:p>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CAIRO ROAD, LUSAKA, ZAMBIA</w:t>
            </w:r>
          </w:p>
        </w:tc>
      </w:tr>
      <w:tr w:rsidR="00C546BC" w:rsidRPr="00003820" w:rsidTr="004C1D5E">
        <w:tc>
          <w:tcPr>
            <w:tcW w:w="2551"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ACCOUNT NAME</w:t>
            </w:r>
          </w:p>
        </w:tc>
        <w:tc>
          <w:tcPr>
            <w:tcW w:w="996"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w:t>
            </w:r>
          </w:p>
        </w:tc>
        <w:tc>
          <w:tcPr>
            <w:tcW w:w="5525"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ZESCO LTD – CORPORATE HEAD OFFICE</w:t>
            </w:r>
          </w:p>
        </w:tc>
      </w:tr>
      <w:tr w:rsidR="00C546BC" w:rsidRPr="00003820" w:rsidTr="004C1D5E">
        <w:tc>
          <w:tcPr>
            <w:tcW w:w="2551"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ACCOUNT NUMBER</w:t>
            </w:r>
          </w:p>
        </w:tc>
        <w:tc>
          <w:tcPr>
            <w:tcW w:w="996"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w:t>
            </w:r>
          </w:p>
        </w:tc>
        <w:tc>
          <w:tcPr>
            <w:tcW w:w="5525"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bCs/>
                <w:spacing w:val="-2"/>
                <w:sz w:val="24"/>
                <w:szCs w:val="24"/>
              </w:rPr>
              <w:t>0012020000001</w:t>
            </w:r>
          </w:p>
        </w:tc>
      </w:tr>
      <w:tr w:rsidR="00C546BC" w:rsidRPr="00003820" w:rsidTr="004C1D5E">
        <w:tc>
          <w:tcPr>
            <w:tcW w:w="2551"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BRANCH</w:t>
            </w:r>
          </w:p>
        </w:tc>
        <w:tc>
          <w:tcPr>
            <w:tcW w:w="996"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w:t>
            </w:r>
          </w:p>
        </w:tc>
        <w:tc>
          <w:tcPr>
            <w:tcW w:w="5525"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LUSAKA MAIN</w:t>
            </w:r>
          </w:p>
        </w:tc>
      </w:tr>
      <w:tr w:rsidR="00C546BC" w:rsidRPr="00003820" w:rsidTr="004C1D5E">
        <w:tc>
          <w:tcPr>
            <w:tcW w:w="2551"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SHORT CODE</w:t>
            </w:r>
          </w:p>
        </w:tc>
        <w:tc>
          <w:tcPr>
            <w:tcW w:w="996"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w:t>
            </w:r>
          </w:p>
        </w:tc>
        <w:tc>
          <w:tcPr>
            <w:tcW w:w="5525" w:type="dxa"/>
            <w:shd w:val="clear" w:color="auto" w:fill="auto"/>
          </w:tcPr>
          <w:p w:rsidR="00C546BC" w:rsidRPr="00003820" w:rsidRDefault="00C546BC" w:rsidP="00C546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ahoma" w:eastAsia="Times New Roman" w:hAnsi="Tahoma" w:cs="Tahoma"/>
                <w:spacing w:val="-2"/>
                <w:sz w:val="24"/>
                <w:szCs w:val="24"/>
              </w:rPr>
            </w:pPr>
            <w:r w:rsidRPr="00003820">
              <w:rPr>
                <w:rFonts w:ascii="Tahoma" w:eastAsia="Times New Roman" w:hAnsi="Tahoma" w:cs="Tahoma"/>
                <w:spacing w:val="-2"/>
                <w:sz w:val="24"/>
                <w:szCs w:val="24"/>
              </w:rPr>
              <w:t>090001</w:t>
            </w:r>
          </w:p>
        </w:tc>
      </w:tr>
    </w:tbl>
    <w:p w:rsidR="00C546BC" w:rsidRPr="00003820" w:rsidRDefault="00C546BC" w:rsidP="00C546BC">
      <w:pPr>
        <w:spacing w:after="0" w:line="240" w:lineRule="auto"/>
        <w:ind w:left="720"/>
        <w:contextualSpacing/>
        <w:jc w:val="both"/>
        <w:rPr>
          <w:rFonts w:ascii="Tahoma" w:eastAsia="Times New Roman" w:hAnsi="Tahoma" w:cs="Tahoma"/>
          <w:spacing w:val="-2"/>
          <w:sz w:val="24"/>
          <w:szCs w:val="24"/>
        </w:rPr>
      </w:pPr>
    </w:p>
    <w:p w:rsidR="00C546BC" w:rsidRPr="00003820" w:rsidRDefault="00C546BC" w:rsidP="00C546BC">
      <w:pPr>
        <w:numPr>
          <w:ilvl w:val="0"/>
          <w:numId w:val="35"/>
        </w:numPr>
        <w:suppressAutoHyphens/>
        <w:spacing w:after="0" w:line="240" w:lineRule="auto"/>
        <w:ind w:right="-14"/>
        <w:contextualSpacing/>
        <w:jc w:val="both"/>
        <w:rPr>
          <w:rFonts w:ascii="Tahoma" w:eastAsia="Times New Roman" w:hAnsi="Tahoma" w:cs="Tahoma"/>
          <w:spacing w:val="-2"/>
          <w:sz w:val="24"/>
          <w:szCs w:val="24"/>
        </w:rPr>
      </w:pPr>
      <w:r w:rsidRPr="00003820">
        <w:rPr>
          <w:rFonts w:ascii="Tahoma" w:eastAsia="Times New Roman" w:hAnsi="Tahoma" w:cs="Tahoma"/>
          <w:spacing w:val="-2"/>
          <w:sz w:val="24"/>
          <w:szCs w:val="24"/>
        </w:rPr>
        <w:t xml:space="preserve">Bids must be delivered to the address below on or before </w:t>
      </w:r>
      <w:bookmarkStart w:id="4" w:name="_Hlk157690123"/>
      <w:r w:rsidR="00900716" w:rsidRPr="0023588E">
        <w:rPr>
          <w:rFonts w:ascii="Tahoma" w:eastAsia="Times New Roman" w:hAnsi="Tahoma" w:cs="Tahoma"/>
          <w:b/>
          <w:spacing w:val="-2"/>
          <w:sz w:val="24"/>
          <w:szCs w:val="24"/>
          <w:lang w:val="en-ZM"/>
        </w:rPr>
        <w:t>12 April</w:t>
      </w:r>
      <w:r w:rsidR="00593C81" w:rsidRPr="0023588E">
        <w:rPr>
          <w:rFonts w:ascii="Tahoma" w:eastAsia="Times New Roman" w:hAnsi="Tahoma" w:cs="Tahoma"/>
          <w:b/>
          <w:spacing w:val="-2"/>
          <w:sz w:val="24"/>
          <w:szCs w:val="24"/>
          <w:lang w:val="en-ZM"/>
        </w:rPr>
        <w:t xml:space="preserve"> 2024</w:t>
      </w:r>
      <w:bookmarkEnd w:id="4"/>
      <w:r w:rsidR="0023588E" w:rsidRPr="0023588E">
        <w:rPr>
          <w:rFonts w:ascii="Tahoma" w:eastAsia="Times New Roman" w:hAnsi="Tahoma" w:cs="Tahoma"/>
          <w:b/>
          <w:spacing w:val="-2"/>
          <w:sz w:val="24"/>
          <w:szCs w:val="24"/>
          <w:lang w:val="en-ZM"/>
        </w:rPr>
        <w:t xml:space="preserve"> at 10:30 hours Zambian Time</w:t>
      </w:r>
      <w:r w:rsidRPr="00003820">
        <w:rPr>
          <w:rFonts w:ascii="Tahoma" w:eastAsia="Times New Roman" w:hAnsi="Tahoma" w:cs="Tahoma"/>
          <w:i/>
          <w:spacing w:val="-2"/>
          <w:sz w:val="24"/>
          <w:szCs w:val="24"/>
        </w:rPr>
        <w:t>.</w:t>
      </w:r>
      <w:r w:rsidRPr="00003820">
        <w:rPr>
          <w:rFonts w:ascii="Tahoma" w:eastAsia="Times New Roman" w:hAnsi="Tahoma" w:cs="Tahoma"/>
          <w:spacing w:val="-2"/>
          <w:sz w:val="24"/>
          <w:szCs w:val="24"/>
        </w:rPr>
        <w:t xml:space="preserve"> Electronic Bidding will not be permitted. Late Bids will be rejected. Bids will be publicly opened in the presence of the Bidders’ designated representatives and anyone who chooses to attend at the address below on </w:t>
      </w:r>
      <w:r w:rsidR="0023588E" w:rsidRPr="0023588E">
        <w:rPr>
          <w:rFonts w:ascii="Tahoma" w:eastAsia="Times New Roman" w:hAnsi="Tahoma" w:cs="Tahoma"/>
          <w:b/>
          <w:spacing w:val="-2"/>
          <w:sz w:val="24"/>
          <w:szCs w:val="24"/>
          <w:lang w:val="en-ZM"/>
        </w:rPr>
        <w:t>12 April 2024</w:t>
      </w:r>
      <w:r w:rsidR="0023588E" w:rsidRPr="0023588E">
        <w:rPr>
          <w:rFonts w:ascii="Tahoma" w:eastAsia="Times New Roman" w:hAnsi="Tahoma" w:cs="Tahoma"/>
          <w:b/>
          <w:spacing w:val="-2"/>
          <w:sz w:val="24"/>
          <w:szCs w:val="24"/>
          <w:lang w:val="en-ZM"/>
        </w:rPr>
        <w:t xml:space="preserve"> </w:t>
      </w:r>
      <w:r w:rsidR="00F224ED">
        <w:rPr>
          <w:rFonts w:ascii="Tahoma" w:eastAsia="Times New Roman" w:hAnsi="Tahoma" w:cs="Tahoma"/>
          <w:b/>
          <w:spacing w:val="-2"/>
          <w:sz w:val="24"/>
          <w:szCs w:val="24"/>
          <w:lang w:val="en-ZM"/>
        </w:rPr>
        <w:t>immediately after the tender closes</w:t>
      </w:r>
      <w:r w:rsidR="00593C81" w:rsidRPr="00003820">
        <w:rPr>
          <w:rFonts w:ascii="Tahoma" w:eastAsia="Times New Roman" w:hAnsi="Tahoma" w:cs="Tahoma"/>
          <w:spacing w:val="-2"/>
          <w:sz w:val="24"/>
          <w:szCs w:val="24"/>
          <w:lang w:val="en-ZM"/>
        </w:rPr>
        <w:t>.</w:t>
      </w:r>
    </w:p>
    <w:p w:rsidR="00C546BC" w:rsidRPr="00003820" w:rsidRDefault="00C546BC" w:rsidP="00C546BC">
      <w:pPr>
        <w:suppressAutoHyphens/>
        <w:spacing w:after="0" w:line="240" w:lineRule="auto"/>
        <w:jc w:val="both"/>
        <w:rPr>
          <w:rFonts w:ascii="Tahoma" w:eastAsia="Times New Roman" w:hAnsi="Tahoma" w:cs="Tahoma"/>
          <w:spacing w:val="-2"/>
          <w:sz w:val="24"/>
          <w:szCs w:val="24"/>
        </w:rPr>
      </w:pPr>
    </w:p>
    <w:p w:rsidR="00C546BC" w:rsidRPr="00003820" w:rsidRDefault="00C546BC" w:rsidP="00C546BC">
      <w:pPr>
        <w:numPr>
          <w:ilvl w:val="0"/>
          <w:numId w:val="35"/>
        </w:numPr>
        <w:suppressAutoHyphens/>
        <w:spacing w:after="0" w:line="240" w:lineRule="auto"/>
        <w:ind w:right="-14"/>
        <w:contextualSpacing/>
        <w:jc w:val="both"/>
        <w:rPr>
          <w:rFonts w:ascii="Tahoma" w:eastAsia="Times New Roman" w:hAnsi="Tahoma" w:cs="Tahoma"/>
          <w:i/>
          <w:spacing w:val="-2"/>
          <w:sz w:val="24"/>
          <w:szCs w:val="24"/>
        </w:rPr>
      </w:pPr>
      <w:r w:rsidRPr="00003820">
        <w:rPr>
          <w:rFonts w:ascii="Tahoma" w:eastAsia="Times New Roman" w:hAnsi="Tahoma" w:cs="Tahoma"/>
          <w:spacing w:val="-2"/>
          <w:sz w:val="24"/>
          <w:szCs w:val="24"/>
        </w:rPr>
        <w:t xml:space="preserve">All Bids must be accompanied by a </w:t>
      </w:r>
      <w:r w:rsidRPr="00003820">
        <w:rPr>
          <w:rFonts w:ascii="Tahoma" w:eastAsia="Times New Roman" w:hAnsi="Tahoma" w:cs="Tahoma"/>
          <w:i/>
          <w:spacing w:val="-2"/>
          <w:sz w:val="24"/>
          <w:szCs w:val="24"/>
        </w:rPr>
        <w:t xml:space="preserve">“Bid Security” </w:t>
      </w:r>
      <w:r w:rsidRPr="00003820">
        <w:rPr>
          <w:rFonts w:ascii="Tahoma" w:eastAsia="Times New Roman" w:hAnsi="Tahoma" w:cs="Tahoma"/>
          <w:spacing w:val="-2"/>
          <w:sz w:val="24"/>
          <w:szCs w:val="24"/>
        </w:rPr>
        <w:t xml:space="preserve">of </w:t>
      </w:r>
      <w:r w:rsidRPr="00003820">
        <w:rPr>
          <w:rFonts w:ascii="Tahoma" w:eastAsia="Times New Roman" w:hAnsi="Tahoma" w:cs="Tahoma"/>
          <w:i/>
          <w:spacing w:val="-2"/>
          <w:sz w:val="24"/>
          <w:szCs w:val="24"/>
        </w:rPr>
        <w:t>at least 2% of the bidders’ bid sum.</w:t>
      </w:r>
    </w:p>
    <w:p w:rsidR="00C546BC" w:rsidRPr="00003820" w:rsidRDefault="00C546BC" w:rsidP="00C546BC">
      <w:pPr>
        <w:spacing w:after="0" w:line="240" w:lineRule="auto"/>
        <w:ind w:left="720"/>
        <w:contextualSpacing/>
        <w:jc w:val="both"/>
        <w:rPr>
          <w:rFonts w:ascii="Tahoma" w:eastAsia="Times New Roman" w:hAnsi="Tahoma" w:cs="Tahoma"/>
          <w:i/>
          <w:spacing w:val="-2"/>
          <w:sz w:val="24"/>
          <w:szCs w:val="24"/>
        </w:rPr>
      </w:pPr>
    </w:p>
    <w:p w:rsidR="00D91337" w:rsidRPr="00003820" w:rsidRDefault="00D91337" w:rsidP="00FE6500">
      <w:pPr>
        <w:numPr>
          <w:ilvl w:val="0"/>
          <w:numId w:val="35"/>
        </w:numPr>
        <w:suppressAutoHyphens/>
        <w:spacing w:before="360" w:after="240" w:line="240" w:lineRule="auto"/>
        <w:ind w:right="-14"/>
        <w:contextualSpacing/>
        <w:jc w:val="both"/>
        <w:rPr>
          <w:rFonts w:ascii="Tahoma" w:eastAsia="Times New Roman" w:hAnsi="Tahoma" w:cs="Tahoma"/>
          <w:spacing w:val="-2"/>
          <w:sz w:val="24"/>
          <w:szCs w:val="24"/>
        </w:rPr>
      </w:pPr>
      <w:r w:rsidRPr="00003820">
        <w:rPr>
          <w:rFonts w:ascii="Tahoma" w:eastAsia="Times New Roman" w:hAnsi="Tahoma" w:cs="Tahoma"/>
          <w:spacing w:val="-2"/>
          <w:sz w:val="24"/>
          <w:szCs w:val="24"/>
        </w:rPr>
        <w:t>A site visit conducted by the Employer shall be organized</w:t>
      </w:r>
      <w:r w:rsidRPr="00003820">
        <w:rPr>
          <w:rFonts w:ascii="Tahoma" w:eastAsia="Times New Roman" w:hAnsi="Tahoma" w:cs="Tahoma"/>
          <w:spacing w:val="-2"/>
          <w:sz w:val="24"/>
          <w:szCs w:val="24"/>
          <w:lang w:val="en-ZM"/>
        </w:rPr>
        <w:t xml:space="preserve"> and </w:t>
      </w:r>
      <w:r w:rsidRPr="00003820">
        <w:rPr>
          <w:rFonts w:ascii="Tahoma" w:eastAsia="Times New Roman" w:hAnsi="Tahoma" w:cs="Tahoma"/>
          <w:spacing w:val="-2"/>
          <w:sz w:val="24"/>
          <w:szCs w:val="24"/>
        </w:rPr>
        <w:t xml:space="preserve">will take place on 11/03/2024 </w:t>
      </w:r>
      <w:proofErr w:type="spellStart"/>
      <w:r w:rsidRPr="00003820">
        <w:rPr>
          <w:rFonts w:ascii="Tahoma" w:eastAsia="Times New Roman" w:hAnsi="Tahoma" w:cs="Tahoma"/>
          <w:spacing w:val="-2"/>
          <w:sz w:val="24"/>
          <w:szCs w:val="24"/>
        </w:rPr>
        <w:t>Mumbwa</w:t>
      </w:r>
      <w:proofErr w:type="spellEnd"/>
      <w:r w:rsidRPr="00003820">
        <w:rPr>
          <w:rFonts w:ascii="Tahoma" w:eastAsia="Times New Roman" w:hAnsi="Tahoma" w:cs="Tahoma"/>
          <w:spacing w:val="-2"/>
          <w:sz w:val="24"/>
          <w:szCs w:val="24"/>
        </w:rPr>
        <w:t xml:space="preserve"> District, Central Province at 10:00 hours at </w:t>
      </w:r>
      <w:proofErr w:type="spellStart"/>
      <w:r w:rsidRPr="00003820">
        <w:rPr>
          <w:rFonts w:ascii="Tahoma" w:eastAsia="Times New Roman" w:hAnsi="Tahoma" w:cs="Tahoma"/>
          <w:spacing w:val="-2"/>
          <w:sz w:val="24"/>
          <w:szCs w:val="24"/>
        </w:rPr>
        <w:t>Nambala</w:t>
      </w:r>
      <w:proofErr w:type="spellEnd"/>
      <w:r w:rsidRPr="00003820">
        <w:rPr>
          <w:rFonts w:ascii="Tahoma" w:eastAsia="Times New Roman" w:hAnsi="Tahoma" w:cs="Tahoma"/>
          <w:spacing w:val="-2"/>
          <w:sz w:val="24"/>
          <w:szCs w:val="24"/>
        </w:rPr>
        <w:t xml:space="preserve"> Substation and 12/03/2024 in </w:t>
      </w:r>
      <w:r w:rsidRPr="00003820">
        <w:rPr>
          <w:rFonts w:ascii="Tahoma" w:eastAsia="Times New Roman" w:hAnsi="Tahoma" w:cs="Tahoma"/>
          <w:spacing w:val="-2"/>
          <w:sz w:val="24"/>
          <w:szCs w:val="24"/>
          <w:lang w:val="en-ZM"/>
        </w:rPr>
        <w:t>I</w:t>
      </w:r>
      <w:proofErr w:type="spellStart"/>
      <w:r w:rsidRPr="00003820">
        <w:rPr>
          <w:rFonts w:ascii="Tahoma" w:eastAsia="Times New Roman" w:hAnsi="Tahoma" w:cs="Tahoma"/>
          <w:spacing w:val="-2"/>
          <w:sz w:val="24"/>
          <w:szCs w:val="24"/>
        </w:rPr>
        <w:t>tezi-Tezi</w:t>
      </w:r>
      <w:proofErr w:type="spellEnd"/>
      <w:r w:rsidRPr="00003820">
        <w:rPr>
          <w:rFonts w:ascii="Tahoma" w:eastAsia="Times New Roman" w:hAnsi="Tahoma" w:cs="Tahoma"/>
          <w:spacing w:val="-2"/>
          <w:sz w:val="24"/>
          <w:szCs w:val="24"/>
        </w:rPr>
        <w:t xml:space="preserve"> District of Southern Province, at 10hours just outside the ITPC Power Station area</w:t>
      </w:r>
      <w:r w:rsidRPr="00003820">
        <w:rPr>
          <w:rFonts w:ascii="Tahoma" w:eastAsia="Times New Roman" w:hAnsi="Tahoma" w:cs="Tahoma"/>
          <w:spacing w:val="-2"/>
          <w:sz w:val="24"/>
          <w:szCs w:val="24"/>
          <w:lang w:val="en-ZM"/>
        </w:rPr>
        <w:t>.</w:t>
      </w:r>
    </w:p>
    <w:p w:rsidR="00D91337" w:rsidRPr="00003820" w:rsidRDefault="00D91337" w:rsidP="00D91337">
      <w:pPr>
        <w:suppressAutoHyphens/>
        <w:spacing w:before="360" w:after="240" w:line="240" w:lineRule="auto"/>
        <w:ind w:left="360" w:right="-14"/>
        <w:contextualSpacing/>
        <w:jc w:val="both"/>
        <w:rPr>
          <w:rFonts w:ascii="Tahoma" w:eastAsia="Times New Roman" w:hAnsi="Tahoma" w:cs="Tahoma"/>
          <w:spacing w:val="-2"/>
          <w:sz w:val="24"/>
          <w:szCs w:val="24"/>
        </w:rPr>
      </w:pPr>
    </w:p>
    <w:p w:rsidR="00C546BC" w:rsidRPr="00003820" w:rsidRDefault="00C546BC" w:rsidP="00C546BC">
      <w:pPr>
        <w:numPr>
          <w:ilvl w:val="0"/>
          <w:numId w:val="35"/>
        </w:numPr>
        <w:suppressAutoHyphens/>
        <w:spacing w:before="360" w:after="240" w:line="240" w:lineRule="auto"/>
        <w:ind w:right="-14"/>
        <w:contextualSpacing/>
        <w:jc w:val="both"/>
        <w:rPr>
          <w:rFonts w:ascii="Tahoma" w:eastAsia="Times New Roman" w:hAnsi="Tahoma" w:cs="Tahoma"/>
          <w:spacing w:val="-2"/>
          <w:sz w:val="24"/>
          <w:szCs w:val="24"/>
        </w:rPr>
      </w:pPr>
      <w:r w:rsidRPr="00003820">
        <w:rPr>
          <w:rFonts w:ascii="Tahoma" w:eastAsia="Times New Roman" w:hAnsi="Tahoma" w:cs="Tahoma"/>
          <w:spacing w:val="-2"/>
          <w:sz w:val="24"/>
          <w:szCs w:val="24"/>
        </w:rPr>
        <w:t>Attention is drawn to the Procurement Framework requiring the Borrower to disclose information on the successful bidder’s beneficial ownership, as part of the Contract Award Notice, using the Beneficial Ownership Disclosure Form as included in the bidding document.</w:t>
      </w:r>
    </w:p>
    <w:p w:rsidR="00C546BC" w:rsidRPr="00003820" w:rsidRDefault="00C546BC" w:rsidP="00C546BC">
      <w:pPr>
        <w:suppressAutoHyphens/>
        <w:spacing w:after="0" w:line="240" w:lineRule="auto"/>
        <w:ind w:left="360"/>
        <w:contextualSpacing/>
        <w:jc w:val="both"/>
        <w:rPr>
          <w:rFonts w:ascii="Tahoma" w:eastAsia="Times New Roman" w:hAnsi="Tahoma" w:cs="Tahoma"/>
          <w:spacing w:val="-2"/>
          <w:sz w:val="24"/>
          <w:szCs w:val="24"/>
        </w:rPr>
      </w:pPr>
    </w:p>
    <w:p w:rsidR="00C546BC" w:rsidRPr="00003820" w:rsidRDefault="00C546BC" w:rsidP="00C546BC">
      <w:pPr>
        <w:numPr>
          <w:ilvl w:val="0"/>
          <w:numId w:val="35"/>
        </w:numPr>
        <w:suppressAutoHyphens/>
        <w:spacing w:after="0" w:line="240" w:lineRule="auto"/>
        <w:ind w:right="-14"/>
        <w:contextualSpacing/>
        <w:jc w:val="both"/>
        <w:rPr>
          <w:rFonts w:ascii="Tahoma" w:eastAsia="Times New Roman" w:hAnsi="Tahoma" w:cs="Tahoma"/>
          <w:i/>
          <w:color w:val="0070C0"/>
          <w:spacing w:val="-2"/>
          <w:sz w:val="24"/>
          <w:szCs w:val="24"/>
        </w:rPr>
      </w:pPr>
      <w:r w:rsidRPr="00003820">
        <w:rPr>
          <w:rFonts w:ascii="Tahoma" w:eastAsia="Times New Roman" w:hAnsi="Tahoma" w:cs="Tahoma"/>
          <w:spacing w:val="-2"/>
          <w:sz w:val="24"/>
          <w:szCs w:val="24"/>
        </w:rPr>
        <w:t>The address(es) referred to above is (are):</w:t>
      </w:r>
      <w:r w:rsidRPr="00003820">
        <w:rPr>
          <w:rFonts w:ascii="Tahoma" w:eastAsia="Times New Roman" w:hAnsi="Tahoma" w:cs="Tahoma"/>
          <w:i/>
          <w:spacing w:val="-2"/>
          <w:sz w:val="24"/>
          <w:szCs w:val="24"/>
        </w:rPr>
        <w:t xml:space="preserve"> </w:t>
      </w:r>
    </w:p>
    <w:p w:rsidR="00C546BC" w:rsidRPr="00003820" w:rsidRDefault="00C546BC" w:rsidP="00C546BC">
      <w:pPr>
        <w:suppressAutoHyphens/>
        <w:spacing w:after="0" w:line="240" w:lineRule="auto"/>
        <w:jc w:val="both"/>
        <w:rPr>
          <w:rFonts w:ascii="Tahoma" w:eastAsia="Times New Roman" w:hAnsi="Tahoma" w:cs="Tahoma"/>
          <w:i/>
          <w:color w:val="0070C0"/>
          <w:spacing w:val="-2"/>
          <w:sz w:val="24"/>
          <w:szCs w:val="24"/>
        </w:rPr>
      </w:pPr>
    </w:p>
    <w:p w:rsidR="00C546BC" w:rsidRPr="00003820" w:rsidRDefault="00C546BC" w:rsidP="00C546BC">
      <w:pPr>
        <w:widowControl w:val="0"/>
        <w:numPr>
          <w:ilvl w:val="0"/>
          <w:numId w:val="36"/>
        </w:numPr>
        <w:suppressAutoHyphens/>
        <w:overflowPunct w:val="0"/>
        <w:autoSpaceDE w:val="0"/>
        <w:autoSpaceDN w:val="0"/>
        <w:adjustRightInd w:val="0"/>
        <w:spacing w:after="0" w:line="240" w:lineRule="auto"/>
        <w:ind w:left="1440" w:right="-14"/>
        <w:jc w:val="both"/>
        <w:textAlignment w:val="baseline"/>
        <w:rPr>
          <w:rFonts w:ascii="Tahoma" w:eastAsia="Calibri" w:hAnsi="Tahoma" w:cs="Tahoma"/>
          <w:b/>
          <w:sz w:val="24"/>
          <w:szCs w:val="24"/>
          <w:lang w:val="en-GB"/>
        </w:rPr>
      </w:pPr>
      <w:r w:rsidRPr="00003820">
        <w:rPr>
          <w:rFonts w:ascii="Tahoma" w:eastAsia="Calibri" w:hAnsi="Tahoma" w:cs="Tahoma"/>
          <w:b/>
          <w:sz w:val="24"/>
          <w:szCs w:val="24"/>
          <w:lang w:val="en-GB"/>
        </w:rPr>
        <w:t>For Inspection and Purchase of Bidding Documents</w:t>
      </w:r>
    </w:p>
    <w:p w:rsidR="00C546BC" w:rsidRPr="00003820" w:rsidRDefault="00C546BC" w:rsidP="00C546BC">
      <w:pPr>
        <w:widowControl w:val="0"/>
        <w:overflowPunct w:val="0"/>
        <w:autoSpaceDE w:val="0"/>
        <w:autoSpaceDN w:val="0"/>
        <w:adjustRightInd w:val="0"/>
        <w:spacing w:after="0" w:line="240" w:lineRule="auto"/>
        <w:ind w:left="720" w:firstLine="720"/>
        <w:jc w:val="both"/>
        <w:textAlignment w:val="baseline"/>
        <w:rPr>
          <w:rFonts w:ascii="Tahoma" w:eastAsia="Calibri" w:hAnsi="Tahoma" w:cs="Tahoma"/>
          <w:sz w:val="24"/>
          <w:szCs w:val="24"/>
          <w:lang w:val="en-GB"/>
        </w:rPr>
      </w:pP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Head Procurement</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ZESCO Limited Head Office</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 xml:space="preserve">Procurement Division Offices, Ground Floor, LDCC Building </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P. O. BOX 33304</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10101, Lusaka, Zambia</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Tel: 260 211 362315</w:t>
      </w:r>
    </w:p>
    <w:p w:rsidR="00593C81" w:rsidRPr="00003820" w:rsidRDefault="00C546BC" w:rsidP="00C546BC">
      <w:pPr>
        <w:widowControl w:val="0"/>
        <w:autoSpaceDE w:val="0"/>
        <w:autoSpaceDN w:val="0"/>
        <w:spacing w:after="0" w:line="254" w:lineRule="auto"/>
        <w:ind w:left="1276" w:right="10"/>
        <w:jc w:val="both"/>
        <w:rPr>
          <w:rFonts w:ascii="Tahoma" w:eastAsia="Times New Roman" w:hAnsi="Tahoma" w:cs="Tahoma"/>
          <w:spacing w:val="-2"/>
          <w:sz w:val="24"/>
          <w:szCs w:val="24"/>
          <w:lang w:val="en-ZM"/>
        </w:rPr>
      </w:pPr>
      <w:r w:rsidRPr="00003820">
        <w:rPr>
          <w:rFonts w:ascii="Tahoma" w:eastAsia="Times New Roman" w:hAnsi="Tahoma" w:cs="Tahoma"/>
          <w:sz w:val="24"/>
          <w:szCs w:val="24"/>
        </w:rPr>
        <w:t xml:space="preserve">Email: </w:t>
      </w:r>
      <w:hyperlink r:id="rId14" w:history="1">
        <w:r w:rsidR="00593C81" w:rsidRPr="00003820">
          <w:rPr>
            <w:rStyle w:val="Hyperlink"/>
            <w:rFonts w:ascii="Tahoma" w:eastAsia="Times New Roman" w:hAnsi="Tahoma" w:cs="Tahoma"/>
            <w:spacing w:val="-2"/>
            <w:sz w:val="24"/>
            <w:szCs w:val="24"/>
            <w:lang w:val="en-ZM"/>
          </w:rPr>
          <w:t>REKalumbi</w:t>
        </w:r>
        <w:r w:rsidR="00593C81" w:rsidRPr="00003820">
          <w:rPr>
            <w:rStyle w:val="Hyperlink"/>
            <w:rFonts w:ascii="Tahoma" w:eastAsia="Times New Roman" w:hAnsi="Tahoma" w:cs="Tahoma"/>
            <w:spacing w:val="-2"/>
            <w:sz w:val="24"/>
            <w:szCs w:val="24"/>
          </w:rPr>
          <w:t>@zesco.co.zm</w:t>
        </w:r>
      </w:hyperlink>
      <w:r w:rsidR="00593C81" w:rsidRPr="00003820">
        <w:rPr>
          <w:rFonts w:ascii="Tahoma" w:eastAsia="Times New Roman" w:hAnsi="Tahoma" w:cs="Tahoma"/>
          <w:i/>
          <w:spacing w:val="-2"/>
          <w:sz w:val="24"/>
          <w:szCs w:val="24"/>
        </w:rPr>
        <w:t xml:space="preserve"> </w:t>
      </w:r>
      <w:r w:rsidR="00593C81" w:rsidRPr="00003820">
        <w:rPr>
          <w:rFonts w:ascii="Tahoma" w:eastAsia="Times New Roman" w:hAnsi="Tahoma" w:cs="Tahoma"/>
          <w:spacing w:val="-2"/>
          <w:sz w:val="24"/>
          <w:szCs w:val="24"/>
        </w:rPr>
        <w:t xml:space="preserve">and </w:t>
      </w:r>
      <w:hyperlink r:id="rId15" w:history="1">
        <w:r w:rsidR="00593C81" w:rsidRPr="00003820">
          <w:rPr>
            <w:rStyle w:val="Hyperlink"/>
            <w:rFonts w:ascii="Tahoma" w:eastAsia="Times New Roman" w:hAnsi="Tahoma" w:cs="Tahoma"/>
            <w:spacing w:val="-2"/>
            <w:sz w:val="24"/>
            <w:szCs w:val="24"/>
            <w:lang w:val="en-ZM"/>
          </w:rPr>
          <w:t>LNyirenda@zesco.co.zm</w:t>
        </w:r>
      </w:hyperlink>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 xml:space="preserve">Website: </w:t>
      </w:r>
      <w:hyperlink r:id="rId16" w:history="1">
        <w:r w:rsidRPr="00003820">
          <w:rPr>
            <w:rFonts w:ascii="Tahoma" w:eastAsia="Calibri" w:hAnsi="Tahoma" w:cs="Tahoma"/>
            <w:color w:val="0563C1"/>
            <w:sz w:val="24"/>
            <w:szCs w:val="24"/>
            <w:u w:val="single"/>
          </w:rPr>
          <w:t>www.zesco.co.zm</w:t>
        </w:r>
      </w:hyperlink>
    </w:p>
    <w:p w:rsidR="00C546BC" w:rsidRPr="00003820" w:rsidRDefault="00C546BC" w:rsidP="00C546BC">
      <w:pPr>
        <w:widowControl w:val="0"/>
        <w:overflowPunct w:val="0"/>
        <w:autoSpaceDE w:val="0"/>
        <w:autoSpaceDN w:val="0"/>
        <w:adjustRightInd w:val="0"/>
        <w:spacing w:after="0" w:line="240" w:lineRule="auto"/>
        <w:ind w:left="720"/>
        <w:jc w:val="both"/>
        <w:textAlignment w:val="baseline"/>
        <w:rPr>
          <w:rFonts w:ascii="Tahoma" w:eastAsia="Calibri" w:hAnsi="Tahoma" w:cs="Tahoma"/>
          <w:sz w:val="24"/>
          <w:szCs w:val="24"/>
          <w:lang w:val="en-GB"/>
        </w:rPr>
      </w:pPr>
    </w:p>
    <w:p w:rsidR="00C546BC" w:rsidRPr="00003820" w:rsidRDefault="00C546BC" w:rsidP="00C546BC">
      <w:pPr>
        <w:widowControl w:val="0"/>
        <w:numPr>
          <w:ilvl w:val="0"/>
          <w:numId w:val="36"/>
        </w:numPr>
        <w:suppressAutoHyphens/>
        <w:overflowPunct w:val="0"/>
        <w:autoSpaceDE w:val="0"/>
        <w:autoSpaceDN w:val="0"/>
        <w:adjustRightInd w:val="0"/>
        <w:spacing w:after="0" w:line="240" w:lineRule="auto"/>
        <w:ind w:left="1350" w:right="-14"/>
        <w:jc w:val="both"/>
        <w:textAlignment w:val="baseline"/>
        <w:rPr>
          <w:rFonts w:ascii="Tahoma" w:eastAsia="Times New Roman" w:hAnsi="Tahoma" w:cs="Tahoma"/>
          <w:b/>
          <w:sz w:val="24"/>
          <w:szCs w:val="24"/>
          <w:lang w:val="en-GB"/>
        </w:rPr>
      </w:pPr>
      <w:r w:rsidRPr="00003820">
        <w:rPr>
          <w:rFonts w:ascii="Tahoma" w:eastAsia="Times New Roman" w:hAnsi="Tahoma" w:cs="Tahoma"/>
          <w:b/>
          <w:sz w:val="24"/>
          <w:szCs w:val="24"/>
          <w:lang w:val="en-GB"/>
        </w:rPr>
        <w:t>For Clarifications of Bidding Documents</w:t>
      </w:r>
    </w:p>
    <w:p w:rsidR="00C546BC" w:rsidRPr="00003820" w:rsidRDefault="00C546BC" w:rsidP="00C546BC">
      <w:pPr>
        <w:widowControl w:val="0"/>
        <w:overflowPunct w:val="0"/>
        <w:autoSpaceDE w:val="0"/>
        <w:autoSpaceDN w:val="0"/>
        <w:adjustRightInd w:val="0"/>
        <w:spacing w:after="0" w:line="240" w:lineRule="auto"/>
        <w:ind w:left="360"/>
        <w:jc w:val="both"/>
        <w:textAlignment w:val="baseline"/>
        <w:rPr>
          <w:rFonts w:ascii="Tahoma" w:eastAsia="Times New Roman" w:hAnsi="Tahoma" w:cs="Tahoma"/>
          <w:b/>
          <w:sz w:val="24"/>
          <w:szCs w:val="24"/>
          <w:lang w:val="en-GB"/>
        </w:rPr>
      </w:pPr>
      <w:r w:rsidRPr="00003820">
        <w:rPr>
          <w:rFonts w:ascii="Tahoma" w:eastAsia="Times New Roman" w:hAnsi="Tahoma" w:cs="Tahoma"/>
          <w:b/>
          <w:sz w:val="24"/>
          <w:szCs w:val="24"/>
          <w:lang w:val="en-GB"/>
        </w:rPr>
        <w:t xml:space="preserve">      </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 xml:space="preserve">Attention: Felix Munsaka </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bookmarkStart w:id="5" w:name="_Hlk151973643"/>
      <w:r w:rsidRPr="00003820">
        <w:rPr>
          <w:rFonts w:ascii="Tahoma" w:eastAsia="Times New Roman" w:hAnsi="Tahoma" w:cs="Tahoma"/>
          <w:sz w:val="24"/>
          <w:szCs w:val="24"/>
        </w:rPr>
        <w:t>Head Procurement</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ZESCO Limited Head Office</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 xml:space="preserve">Procurement Division Offices, Ground Floor, LDCC Building </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P. O. BOX 33304</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10101, Lusaka, Zambia</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Tel: 260 211 362315</w:t>
      </w:r>
    </w:p>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 xml:space="preserve">Email: </w:t>
      </w:r>
      <w:hyperlink r:id="rId17" w:history="1">
        <w:r w:rsidR="00593C81" w:rsidRPr="00003820">
          <w:rPr>
            <w:rStyle w:val="Hyperlink"/>
            <w:rFonts w:ascii="Tahoma" w:eastAsia="Times New Roman" w:hAnsi="Tahoma" w:cs="Tahoma"/>
            <w:spacing w:val="-2"/>
            <w:sz w:val="24"/>
            <w:szCs w:val="24"/>
            <w:lang w:val="en-ZM"/>
          </w:rPr>
          <w:t>REKalumbi</w:t>
        </w:r>
        <w:r w:rsidR="00593C81" w:rsidRPr="00003820">
          <w:rPr>
            <w:rStyle w:val="Hyperlink"/>
            <w:rFonts w:ascii="Tahoma" w:eastAsia="Times New Roman" w:hAnsi="Tahoma" w:cs="Tahoma"/>
            <w:spacing w:val="-2"/>
            <w:sz w:val="24"/>
            <w:szCs w:val="24"/>
          </w:rPr>
          <w:t>@zesco.co.zm</w:t>
        </w:r>
      </w:hyperlink>
      <w:r w:rsidR="00593C81" w:rsidRPr="00003820">
        <w:rPr>
          <w:rFonts w:ascii="Tahoma" w:eastAsia="Times New Roman" w:hAnsi="Tahoma" w:cs="Tahoma"/>
          <w:i/>
          <w:spacing w:val="-2"/>
          <w:sz w:val="24"/>
          <w:szCs w:val="24"/>
        </w:rPr>
        <w:t xml:space="preserve"> </w:t>
      </w:r>
      <w:r w:rsidR="00593C81" w:rsidRPr="00003820">
        <w:rPr>
          <w:rFonts w:ascii="Tahoma" w:eastAsia="Times New Roman" w:hAnsi="Tahoma" w:cs="Tahoma"/>
          <w:spacing w:val="-2"/>
          <w:sz w:val="24"/>
          <w:szCs w:val="24"/>
        </w:rPr>
        <w:t xml:space="preserve">and </w:t>
      </w:r>
      <w:hyperlink r:id="rId18" w:history="1">
        <w:r w:rsidR="00593C81" w:rsidRPr="00003820">
          <w:rPr>
            <w:rStyle w:val="Hyperlink"/>
            <w:rFonts w:ascii="Tahoma" w:eastAsia="Times New Roman" w:hAnsi="Tahoma" w:cs="Tahoma"/>
            <w:spacing w:val="-2"/>
            <w:sz w:val="24"/>
            <w:szCs w:val="24"/>
            <w:lang w:val="en-ZM"/>
          </w:rPr>
          <w:t>LNyirenda@zesco.co.zm</w:t>
        </w:r>
      </w:hyperlink>
      <w:r w:rsidRPr="00003820">
        <w:rPr>
          <w:rFonts w:ascii="Tahoma" w:eastAsia="Times New Roman" w:hAnsi="Tahoma" w:cs="Tahoma"/>
          <w:sz w:val="24"/>
          <w:szCs w:val="24"/>
        </w:rPr>
        <w:t xml:space="preserve"> </w:t>
      </w:r>
    </w:p>
    <w:bookmarkEnd w:id="5"/>
    <w:p w:rsidR="00C546BC" w:rsidRPr="00003820" w:rsidRDefault="00C546BC" w:rsidP="00C546BC">
      <w:pPr>
        <w:widowControl w:val="0"/>
        <w:autoSpaceDE w:val="0"/>
        <w:autoSpaceDN w:val="0"/>
        <w:spacing w:after="0" w:line="254" w:lineRule="auto"/>
        <w:ind w:left="1276" w:right="10"/>
        <w:jc w:val="both"/>
        <w:rPr>
          <w:rFonts w:ascii="Tahoma" w:eastAsia="Times New Roman" w:hAnsi="Tahoma" w:cs="Tahoma"/>
          <w:sz w:val="24"/>
          <w:szCs w:val="24"/>
        </w:rPr>
      </w:pPr>
      <w:r w:rsidRPr="00003820">
        <w:rPr>
          <w:rFonts w:ascii="Tahoma" w:eastAsia="Times New Roman" w:hAnsi="Tahoma" w:cs="Tahoma"/>
          <w:sz w:val="24"/>
          <w:szCs w:val="24"/>
        </w:rPr>
        <w:t xml:space="preserve">Website: </w:t>
      </w:r>
      <w:hyperlink r:id="rId19" w:history="1">
        <w:r w:rsidRPr="00003820">
          <w:rPr>
            <w:rFonts w:ascii="Tahoma" w:eastAsia="Calibri" w:hAnsi="Tahoma" w:cs="Tahoma"/>
            <w:color w:val="0563C1"/>
            <w:sz w:val="24"/>
            <w:szCs w:val="24"/>
            <w:u w:val="single"/>
          </w:rPr>
          <w:t>www.zesco.co.zm</w:t>
        </w:r>
      </w:hyperlink>
    </w:p>
    <w:p w:rsidR="00C546BC" w:rsidRPr="00003820" w:rsidRDefault="00C546BC" w:rsidP="00C546BC">
      <w:pPr>
        <w:spacing w:after="0" w:line="240" w:lineRule="auto"/>
        <w:ind w:left="1440"/>
        <w:jc w:val="both"/>
        <w:rPr>
          <w:rFonts w:ascii="Tahoma" w:eastAsia="Calibri" w:hAnsi="Tahoma" w:cs="Tahoma"/>
          <w:b/>
          <w:sz w:val="24"/>
          <w:szCs w:val="24"/>
          <w:lang w:val="en-GB"/>
        </w:rPr>
      </w:pPr>
    </w:p>
    <w:p w:rsidR="00C546BC" w:rsidRPr="00003820" w:rsidRDefault="00C546BC" w:rsidP="00C546BC">
      <w:pPr>
        <w:widowControl w:val="0"/>
        <w:numPr>
          <w:ilvl w:val="0"/>
          <w:numId w:val="36"/>
        </w:numPr>
        <w:suppressAutoHyphens/>
        <w:overflowPunct w:val="0"/>
        <w:autoSpaceDE w:val="0"/>
        <w:autoSpaceDN w:val="0"/>
        <w:adjustRightInd w:val="0"/>
        <w:spacing w:after="0" w:line="240" w:lineRule="auto"/>
        <w:ind w:left="1440" w:right="-14"/>
        <w:jc w:val="both"/>
        <w:textAlignment w:val="baseline"/>
        <w:rPr>
          <w:rFonts w:ascii="Tahoma" w:eastAsia="Calibri" w:hAnsi="Tahoma" w:cs="Tahoma"/>
          <w:b/>
          <w:sz w:val="24"/>
          <w:szCs w:val="24"/>
          <w:lang w:val="en-GB"/>
        </w:rPr>
      </w:pPr>
      <w:r w:rsidRPr="00003820">
        <w:rPr>
          <w:rFonts w:ascii="Tahoma" w:eastAsia="Calibri" w:hAnsi="Tahoma" w:cs="Tahoma"/>
          <w:b/>
          <w:sz w:val="24"/>
          <w:szCs w:val="24"/>
          <w:lang w:val="en-GB"/>
        </w:rPr>
        <w:t>For Submission of Bids</w:t>
      </w:r>
    </w:p>
    <w:p w:rsidR="00C546BC" w:rsidRPr="00003820" w:rsidRDefault="00C546BC" w:rsidP="00C546BC">
      <w:pPr>
        <w:widowControl w:val="0"/>
        <w:overflowPunct w:val="0"/>
        <w:autoSpaceDE w:val="0"/>
        <w:autoSpaceDN w:val="0"/>
        <w:adjustRightInd w:val="0"/>
        <w:spacing w:after="0" w:line="240" w:lineRule="auto"/>
        <w:ind w:left="720" w:firstLine="720"/>
        <w:jc w:val="both"/>
        <w:textAlignment w:val="baseline"/>
        <w:rPr>
          <w:rFonts w:ascii="Tahoma" w:eastAsia="Calibri" w:hAnsi="Tahoma" w:cs="Tahoma"/>
          <w:sz w:val="24"/>
          <w:szCs w:val="24"/>
          <w:lang w:val="en-GB"/>
        </w:rPr>
      </w:pPr>
    </w:p>
    <w:p w:rsidR="00C546BC" w:rsidRPr="00003820" w:rsidRDefault="00C546BC" w:rsidP="00C546BC">
      <w:pPr>
        <w:widowControl w:val="0"/>
        <w:overflowPunct w:val="0"/>
        <w:autoSpaceDE w:val="0"/>
        <w:autoSpaceDN w:val="0"/>
        <w:adjustRightInd w:val="0"/>
        <w:spacing w:after="0" w:line="240" w:lineRule="auto"/>
        <w:ind w:left="720" w:firstLine="72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ZESCO Limited</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 xml:space="preserve">Tender Box located at the Ground Floor </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 xml:space="preserve">Main Entrance of New Procurement Department Offices </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Times New Roman" w:hAnsi="Tahoma" w:cs="Tahoma"/>
          <w:sz w:val="24"/>
          <w:szCs w:val="24"/>
          <w:lang w:val="en-GB"/>
        </w:rPr>
      </w:pPr>
      <w:r w:rsidRPr="00003820">
        <w:rPr>
          <w:rFonts w:ascii="Tahoma" w:eastAsia="Calibri" w:hAnsi="Tahoma" w:cs="Tahoma"/>
          <w:sz w:val="24"/>
          <w:szCs w:val="24"/>
          <w:lang w:val="en-GB"/>
        </w:rPr>
        <w:t>RCC Building, ZESCO Limited Head Office Premises</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 xml:space="preserve">Adjacent to ZESCO Limited Filling Station at Central Stores </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Stand Number 6949</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 xml:space="preserve">Great East Road </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P.O Box 33304, 10101, Lusaka, Zambia</w:t>
      </w:r>
    </w:p>
    <w:p w:rsidR="00C546BC" w:rsidRPr="00003820" w:rsidRDefault="00C546BC" w:rsidP="00C546BC">
      <w:pPr>
        <w:widowControl w:val="0"/>
        <w:overflowPunct w:val="0"/>
        <w:autoSpaceDE w:val="0"/>
        <w:autoSpaceDN w:val="0"/>
        <w:adjustRightInd w:val="0"/>
        <w:spacing w:after="0" w:line="240" w:lineRule="auto"/>
        <w:ind w:left="720" w:firstLine="720"/>
        <w:jc w:val="both"/>
        <w:textAlignment w:val="baseline"/>
        <w:rPr>
          <w:rFonts w:ascii="Tahoma" w:eastAsia="Calibri" w:hAnsi="Tahoma" w:cs="Tahoma"/>
          <w:sz w:val="24"/>
          <w:szCs w:val="24"/>
          <w:lang w:val="en-GB"/>
        </w:rPr>
      </w:pPr>
    </w:p>
    <w:p w:rsidR="00C546BC" w:rsidRPr="00003820" w:rsidRDefault="00C546BC" w:rsidP="00C546BC">
      <w:pPr>
        <w:widowControl w:val="0"/>
        <w:numPr>
          <w:ilvl w:val="0"/>
          <w:numId w:val="36"/>
        </w:numPr>
        <w:suppressAutoHyphens/>
        <w:overflowPunct w:val="0"/>
        <w:autoSpaceDE w:val="0"/>
        <w:autoSpaceDN w:val="0"/>
        <w:adjustRightInd w:val="0"/>
        <w:spacing w:after="0" w:line="240" w:lineRule="auto"/>
        <w:ind w:left="1440" w:right="-14"/>
        <w:jc w:val="both"/>
        <w:textAlignment w:val="baseline"/>
        <w:rPr>
          <w:rFonts w:ascii="Tahoma" w:eastAsia="Calibri" w:hAnsi="Tahoma" w:cs="Tahoma"/>
          <w:b/>
          <w:sz w:val="24"/>
          <w:szCs w:val="24"/>
          <w:lang w:val="en-GB"/>
        </w:rPr>
      </w:pPr>
      <w:r w:rsidRPr="00003820">
        <w:rPr>
          <w:rFonts w:ascii="Tahoma" w:eastAsia="Calibri" w:hAnsi="Tahoma" w:cs="Tahoma"/>
          <w:b/>
          <w:sz w:val="24"/>
          <w:szCs w:val="24"/>
          <w:lang w:val="en-GB"/>
        </w:rPr>
        <w:t>For Opening of Bids</w:t>
      </w:r>
    </w:p>
    <w:p w:rsidR="00C546BC" w:rsidRPr="00003820" w:rsidRDefault="00C546BC" w:rsidP="00C546BC">
      <w:pPr>
        <w:widowControl w:val="0"/>
        <w:overflowPunct w:val="0"/>
        <w:autoSpaceDE w:val="0"/>
        <w:autoSpaceDN w:val="0"/>
        <w:adjustRightInd w:val="0"/>
        <w:spacing w:after="0" w:line="240" w:lineRule="auto"/>
        <w:ind w:left="720" w:firstLine="720"/>
        <w:jc w:val="both"/>
        <w:textAlignment w:val="baseline"/>
        <w:rPr>
          <w:rFonts w:ascii="Tahoma" w:eastAsia="Calibri" w:hAnsi="Tahoma" w:cs="Tahoma"/>
          <w:sz w:val="24"/>
          <w:szCs w:val="24"/>
          <w:lang w:val="en-GB"/>
        </w:rPr>
      </w:pPr>
    </w:p>
    <w:p w:rsidR="00C546BC" w:rsidRPr="00003820" w:rsidRDefault="00C546BC" w:rsidP="00C546BC">
      <w:pPr>
        <w:widowControl w:val="0"/>
        <w:overflowPunct w:val="0"/>
        <w:autoSpaceDE w:val="0"/>
        <w:autoSpaceDN w:val="0"/>
        <w:adjustRightInd w:val="0"/>
        <w:spacing w:after="0" w:line="240" w:lineRule="auto"/>
        <w:ind w:left="720" w:firstLine="72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ZESCO Limited</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Main Conference Room</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 xml:space="preserve">New Procurement Department Offices </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RCC Building, ZESCO Limited Head Office</w:t>
      </w:r>
    </w:p>
    <w:p w:rsidR="00C546BC" w:rsidRPr="00003820" w:rsidRDefault="00C546BC" w:rsidP="00C546BC">
      <w:pPr>
        <w:widowControl w:val="0"/>
        <w:overflowPunct w:val="0"/>
        <w:autoSpaceDE w:val="0"/>
        <w:autoSpaceDN w:val="0"/>
        <w:adjustRightInd w:val="0"/>
        <w:spacing w:after="0" w:line="240" w:lineRule="auto"/>
        <w:ind w:left="144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Adjacent to ZESCO Limited Filling Station at Central Stores</w:t>
      </w:r>
    </w:p>
    <w:p w:rsidR="00C546BC" w:rsidRPr="00003820" w:rsidRDefault="00C546BC" w:rsidP="00C546BC">
      <w:pPr>
        <w:widowControl w:val="0"/>
        <w:overflowPunct w:val="0"/>
        <w:autoSpaceDE w:val="0"/>
        <w:autoSpaceDN w:val="0"/>
        <w:adjustRightInd w:val="0"/>
        <w:spacing w:after="0" w:line="240" w:lineRule="auto"/>
        <w:ind w:left="720" w:firstLine="72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Stand Number 6949, Great East Road</w:t>
      </w:r>
    </w:p>
    <w:p w:rsidR="00AD2D32" w:rsidRDefault="00C546BC" w:rsidP="005B32FF">
      <w:pPr>
        <w:widowControl w:val="0"/>
        <w:overflowPunct w:val="0"/>
        <w:autoSpaceDE w:val="0"/>
        <w:autoSpaceDN w:val="0"/>
        <w:adjustRightInd w:val="0"/>
        <w:spacing w:after="0" w:line="240" w:lineRule="auto"/>
        <w:ind w:left="720" w:firstLine="720"/>
        <w:jc w:val="both"/>
        <w:textAlignment w:val="baseline"/>
        <w:rPr>
          <w:rFonts w:ascii="Tahoma" w:eastAsia="Calibri" w:hAnsi="Tahoma" w:cs="Tahoma"/>
          <w:sz w:val="24"/>
          <w:szCs w:val="24"/>
          <w:lang w:val="en-GB"/>
        </w:rPr>
      </w:pPr>
      <w:r w:rsidRPr="00003820">
        <w:rPr>
          <w:rFonts w:ascii="Tahoma" w:eastAsia="Calibri" w:hAnsi="Tahoma" w:cs="Tahoma"/>
          <w:sz w:val="24"/>
          <w:szCs w:val="24"/>
          <w:lang w:val="en-GB"/>
        </w:rPr>
        <w:t>P.O. Box 33304, 10101, Lusaka, Zambia</w:t>
      </w:r>
    </w:p>
    <w:p w:rsidR="00003820" w:rsidRPr="00E75E05" w:rsidRDefault="00003820" w:rsidP="00003820">
      <w:pPr>
        <w:spacing w:after="0"/>
        <w:ind w:left="360"/>
        <w:jc w:val="both"/>
        <w:rPr>
          <w:rFonts w:ascii="Tahoma" w:eastAsia="Times New Roman" w:hAnsi="Tahoma" w:cs="Tahoma"/>
          <w:sz w:val="24"/>
          <w:szCs w:val="24"/>
        </w:rPr>
      </w:pPr>
    </w:p>
    <w:p w:rsidR="00003820" w:rsidRPr="00E75E05" w:rsidRDefault="00003820" w:rsidP="00003820">
      <w:pPr>
        <w:spacing w:after="0" w:line="254" w:lineRule="auto"/>
        <w:ind w:left="10" w:right="10" w:hanging="10"/>
        <w:jc w:val="both"/>
        <w:rPr>
          <w:rFonts w:ascii="Tahoma" w:eastAsia="Times New Roman" w:hAnsi="Tahoma" w:cs="Tahoma"/>
          <w:sz w:val="24"/>
          <w:szCs w:val="24"/>
        </w:rPr>
      </w:pPr>
      <w:r w:rsidRPr="00E75E05">
        <w:rPr>
          <w:rFonts w:ascii="Tahoma" w:eastAsia="Times New Roman" w:hAnsi="Tahoma" w:cs="Tahoma"/>
          <w:sz w:val="24"/>
          <w:szCs w:val="24"/>
        </w:rPr>
        <w:t xml:space="preserve">Yours faithfully </w:t>
      </w:r>
    </w:p>
    <w:p w:rsidR="00003820" w:rsidRPr="00E75E05" w:rsidRDefault="00003820" w:rsidP="00003820">
      <w:pPr>
        <w:spacing w:after="0" w:line="252" w:lineRule="auto"/>
        <w:ind w:left="10" w:hanging="10"/>
        <w:jc w:val="both"/>
        <w:rPr>
          <w:rFonts w:ascii="Tahoma" w:eastAsia="Times New Roman" w:hAnsi="Tahoma" w:cs="Tahoma"/>
          <w:sz w:val="24"/>
          <w:szCs w:val="24"/>
        </w:rPr>
      </w:pPr>
      <w:r w:rsidRPr="00E75E05">
        <w:rPr>
          <w:rFonts w:ascii="Tahoma" w:eastAsia="Times New Roman" w:hAnsi="Tahoma" w:cs="Tahoma"/>
          <w:b/>
          <w:sz w:val="24"/>
          <w:szCs w:val="24"/>
        </w:rPr>
        <w:t xml:space="preserve">ZESCO LIMITED </w:t>
      </w:r>
    </w:p>
    <w:p w:rsidR="00003820" w:rsidRPr="00E75E05" w:rsidRDefault="00003820" w:rsidP="00003820">
      <w:pPr>
        <w:spacing w:after="0"/>
        <w:rPr>
          <w:rFonts w:ascii="Tahoma" w:eastAsia="Times New Roman" w:hAnsi="Tahoma" w:cs="Tahoma"/>
          <w:b/>
          <w:sz w:val="24"/>
          <w:szCs w:val="24"/>
        </w:rPr>
      </w:pPr>
      <w:r w:rsidRPr="00E75E05">
        <w:rPr>
          <w:rFonts w:ascii="Tahoma" w:eastAsia="Times New Roman" w:hAnsi="Tahoma" w:cs="Tahoma"/>
          <w:b/>
          <w:sz w:val="24"/>
          <w:szCs w:val="24"/>
        </w:rPr>
        <w:t xml:space="preserve"> </w:t>
      </w:r>
    </w:p>
    <w:p w:rsidR="00003820" w:rsidRDefault="00003820" w:rsidP="00003820">
      <w:pPr>
        <w:spacing w:after="0"/>
        <w:rPr>
          <w:rFonts w:ascii="Tahoma" w:eastAsia="Times New Roman" w:hAnsi="Tahoma" w:cs="Tahoma"/>
          <w:b/>
          <w:sz w:val="24"/>
          <w:szCs w:val="24"/>
        </w:rPr>
      </w:pPr>
      <w:r w:rsidRPr="00E75E05">
        <w:rPr>
          <w:rFonts w:ascii="Tahoma" w:eastAsia="Times New Roman" w:hAnsi="Tahoma" w:cs="Tahoma"/>
          <w:b/>
          <w:sz w:val="24"/>
          <w:szCs w:val="24"/>
        </w:rPr>
        <w:t xml:space="preserve"> </w:t>
      </w:r>
    </w:p>
    <w:p w:rsidR="0023588E" w:rsidRPr="00E75E05" w:rsidRDefault="0023588E" w:rsidP="00003820">
      <w:pPr>
        <w:spacing w:after="0"/>
        <w:rPr>
          <w:rFonts w:ascii="Tahoma" w:eastAsia="Times New Roman" w:hAnsi="Tahoma" w:cs="Tahoma"/>
          <w:sz w:val="24"/>
          <w:szCs w:val="24"/>
        </w:rPr>
      </w:pPr>
    </w:p>
    <w:p w:rsidR="00003820" w:rsidRPr="00E75E05" w:rsidRDefault="00003820" w:rsidP="00003820">
      <w:pPr>
        <w:spacing w:after="0" w:line="252" w:lineRule="auto"/>
        <w:ind w:left="10" w:hanging="10"/>
        <w:jc w:val="both"/>
        <w:rPr>
          <w:rFonts w:ascii="Tahoma" w:eastAsia="Times New Roman" w:hAnsi="Tahoma" w:cs="Tahoma"/>
          <w:sz w:val="24"/>
          <w:szCs w:val="24"/>
        </w:rPr>
      </w:pPr>
      <w:r w:rsidRPr="00E75E05">
        <w:rPr>
          <w:rFonts w:ascii="Tahoma" w:eastAsia="Times New Roman" w:hAnsi="Tahoma" w:cs="Tahoma"/>
          <w:b/>
          <w:sz w:val="24"/>
          <w:szCs w:val="24"/>
        </w:rPr>
        <w:t xml:space="preserve">FELIX H. MUNSAKA </w:t>
      </w:r>
    </w:p>
    <w:p w:rsidR="00003820" w:rsidRPr="00E75E05" w:rsidRDefault="00003820" w:rsidP="00003820">
      <w:pPr>
        <w:spacing w:after="0" w:line="252" w:lineRule="auto"/>
        <w:ind w:left="-426" w:firstLine="426"/>
        <w:jc w:val="both"/>
        <w:rPr>
          <w:rFonts w:ascii="Tahoma" w:eastAsia="Times New Roman" w:hAnsi="Tahoma" w:cs="Tahoma"/>
          <w:sz w:val="24"/>
          <w:szCs w:val="24"/>
        </w:rPr>
      </w:pPr>
      <w:r w:rsidRPr="00E75E05">
        <w:rPr>
          <w:rFonts w:ascii="Tahoma" w:eastAsia="Times New Roman" w:hAnsi="Tahoma" w:cs="Tahoma"/>
          <w:b/>
          <w:sz w:val="24"/>
          <w:szCs w:val="24"/>
        </w:rPr>
        <w:t>HEAD PROCUREMENT</w:t>
      </w:r>
      <w:r w:rsidRPr="00E75E05">
        <w:rPr>
          <w:rFonts w:ascii="Tahoma" w:eastAsia="Times New Roman" w:hAnsi="Tahoma" w:cs="Tahoma"/>
          <w:sz w:val="24"/>
          <w:szCs w:val="24"/>
        </w:rPr>
        <w:t xml:space="preserve"> </w:t>
      </w:r>
      <w:r w:rsidRPr="00E75E05">
        <w:rPr>
          <w:rFonts w:ascii="Tahoma" w:eastAsia="Times New Roman" w:hAnsi="Tahoma" w:cs="Tahoma"/>
          <w:b/>
          <w:sz w:val="24"/>
          <w:szCs w:val="24"/>
        </w:rPr>
        <w:t xml:space="preserve"> </w:t>
      </w:r>
    </w:p>
    <w:p w:rsidR="00003820" w:rsidRDefault="00003820" w:rsidP="00003820">
      <w:pPr>
        <w:widowControl w:val="0"/>
        <w:autoSpaceDE w:val="0"/>
        <w:autoSpaceDN w:val="0"/>
        <w:spacing w:after="0" w:line="240" w:lineRule="auto"/>
        <w:rPr>
          <w:rFonts w:ascii="Tahoma" w:eastAsia="Times New Roman" w:hAnsi="Tahoma" w:cs="Tahoma"/>
        </w:rPr>
      </w:pPr>
    </w:p>
    <w:p w:rsidR="00003820" w:rsidRPr="00003820" w:rsidRDefault="00003820" w:rsidP="00003820">
      <w:pPr>
        <w:widowControl w:val="0"/>
        <w:autoSpaceDE w:val="0"/>
        <w:autoSpaceDN w:val="0"/>
        <w:spacing w:after="0" w:line="240" w:lineRule="auto"/>
        <w:rPr>
          <w:rFonts w:ascii="Tahoma" w:hAnsi="Tahoma" w:cs="Tahoma"/>
        </w:rPr>
      </w:pPr>
      <w:r w:rsidRPr="007C4E87">
        <w:rPr>
          <w:rFonts w:ascii="Tahoma" w:eastAsia="Times New Roman" w:hAnsi="Tahoma" w:cs="Tahoma"/>
        </w:rPr>
        <w:t>FHM/</w:t>
      </w:r>
      <w:r>
        <w:rPr>
          <w:rFonts w:ascii="Tahoma" w:eastAsia="Times New Roman" w:hAnsi="Tahoma" w:cs="Tahoma"/>
        </w:rPr>
        <w:t>LN/</w:t>
      </w:r>
      <w:proofErr w:type="spellStart"/>
      <w:r w:rsidRPr="007C4E87">
        <w:rPr>
          <w:rFonts w:ascii="Tahoma" w:eastAsia="Times New Roman" w:hAnsi="Tahoma" w:cs="Tahoma"/>
        </w:rPr>
        <w:t>rk</w:t>
      </w:r>
      <w:proofErr w:type="spellEnd"/>
    </w:p>
    <w:sectPr w:rsidR="00003820" w:rsidRPr="00003820" w:rsidSect="00B950E8">
      <w:footerReference w:type="default" r:id="rId20"/>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258913" w16cex:dateUtc="2023-05-12T09:38:16.199Z"/>
  <w16cex:commentExtensible w16cex:durableId="1FEB6D60" w16cex:dateUtc="2023-05-12T09:39:13.7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F13" w:rsidRDefault="003E7F13" w:rsidP="00627030">
      <w:pPr>
        <w:spacing w:after="0" w:line="240" w:lineRule="auto"/>
      </w:pPr>
      <w:r>
        <w:separator/>
      </w:r>
    </w:p>
  </w:endnote>
  <w:endnote w:type="continuationSeparator" w:id="0">
    <w:p w:rsidR="003E7F13" w:rsidRDefault="003E7F13" w:rsidP="00627030">
      <w:pPr>
        <w:spacing w:after="0" w:line="240" w:lineRule="auto"/>
      </w:pPr>
      <w:r>
        <w:continuationSeparator/>
      </w:r>
    </w:p>
  </w:endnote>
  <w:endnote w:type="continuationNotice" w:id="1">
    <w:p w:rsidR="003E7F13" w:rsidRDefault="003E7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444680"/>
      <w:docPartObj>
        <w:docPartGallery w:val="Page Numbers (Bottom of Page)"/>
        <w:docPartUnique/>
      </w:docPartObj>
    </w:sdtPr>
    <w:sdtEndPr/>
    <w:sdtContent>
      <w:sdt>
        <w:sdtPr>
          <w:id w:val="1728636285"/>
          <w:docPartObj>
            <w:docPartGallery w:val="Page Numbers (Top of Page)"/>
            <w:docPartUnique/>
          </w:docPartObj>
        </w:sdtPr>
        <w:sdtEndPr/>
        <w:sdtContent>
          <w:p w:rsidR="004B452D" w:rsidRDefault="004B45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B452D" w:rsidRDefault="004B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F13" w:rsidRDefault="003E7F13" w:rsidP="00627030">
      <w:pPr>
        <w:spacing w:after="0" w:line="240" w:lineRule="auto"/>
      </w:pPr>
      <w:r>
        <w:separator/>
      </w:r>
    </w:p>
  </w:footnote>
  <w:footnote w:type="continuationSeparator" w:id="0">
    <w:p w:rsidR="003E7F13" w:rsidRDefault="003E7F13" w:rsidP="00627030">
      <w:pPr>
        <w:spacing w:after="0" w:line="240" w:lineRule="auto"/>
      </w:pPr>
      <w:r>
        <w:continuationSeparator/>
      </w:r>
    </w:p>
  </w:footnote>
  <w:footnote w:type="continuationNotice" w:id="1">
    <w:p w:rsidR="003E7F13" w:rsidRDefault="003E7F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3761D5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hybridMultilevel"/>
    <w:tmpl w:val="22B628A2"/>
    <w:lvl w:ilvl="0" w:tplc="584CDBF0">
      <w:start w:val="1"/>
      <w:numFmt w:val="bullet"/>
      <w:pStyle w:val="Listenabsatz1"/>
      <w:lvlText w:val="–"/>
      <w:lvlJc w:val="left"/>
      <w:pPr>
        <w:ind w:left="360" w:hanging="360"/>
      </w:pPr>
      <w:rPr>
        <w:rFonts w:ascii="Courier New" w:hAnsi="Courier New" w:cs="Times New Roman" w:hint="default"/>
      </w:rPr>
    </w:lvl>
    <w:lvl w:ilvl="1" w:tplc="04070003">
      <w:start w:val="1"/>
      <w:numFmt w:val="bullet"/>
      <w:lvlText w:val="o"/>
      <w:lvlJc w:val="left"/>
      <w:pPr>
        <w:ind w:left="-3657" w:hanging="360"/>
      </w:pPr>
      <w:rPr>
        <w:rFonts w:ascii="Courier New" w:hAnsi="Courier New" w:cs="Times New Roman" w:hint="default"/>
      </w:rPr>
    </w:lvl>
    <w:lvl w:ilvl="2" w:tplc="04070005">
      <w:start w:val="1"/>
      <w:numFmt w:val="bullet"/>
      <w:lvlText w:val=""/>
      <w:lvlJc w:val="left"/>
      <w:pPr>
        <w:ind w:left="-2937" w:hanging="360"/>
      </w:pPr>
      <w:rPr>
        <w:rFonts w:ascii="Wingdings" w:hAnsi="Wingdings" w:hint="default"/>
      </w:rPr>
    </w:lvl>
    <w:lvl w:ilvl="3" w:tplc="04070001">
      <w:start w:val="1"/>
      <w:numFmt w:val="bullet"/>
      <w:lvlText w:val=""/>
      <w:lvlJc w:val="left"/>
      <w:pPr>
        <w:ind w:left="-2217" w:hanging="360"/>
      </w:pPr>
      <w:rPr>
        <w:rFonts w:ascii="Symbol" w:hAnsi="Symbol" w:hint="default"/>
      </w:rPr>
    </w:lvl>
    <w:lvl w:ilvl="4" w:tplc="04070003">
      <w:start w:val="1"/>
      <w:numFmt w:val="bullet"/>
      <w:lvlText w:val="o"/>
      <w:lvlJc w:val="left"/>
      <w:pPr>
        <w:ind w:left="-1497" w:hanging="360"/>
      </w:pPr>
      <w:rPr>
        <w:rFonts w:ascii="Courier New" w:hAnsi="Courier New" w:cs="Times New Roman" w:hint="default"/>
      </w:rPr>
    </w:lvl>
    <w:lvl w:ilvl="5" w:tplc="04070005">
      <w:start w:val="1"/>
      <w:numFmt w:val="bullet"/>
      <w:lvlText w:val=""/>
      <w:lvlJc w:val="left"/>
      <w:pPr>
        <w:ind w:left="-777" w:hanging="360"/>
      </w:pPr>
      <w:rPr>
        <w:rFonts w:ascii="Wingdings" w:hAnsi="Wingdings" w:hint="default"/>
      </w:rPr>
    </w:lvl>
    <w:lvl w:ilvl="6" w:tplc="04070001">
      <w:start w:val="1"/>
      <w:numFmt w:val="bullet"/>
      <w:lvlText w:val=""/>
      <w:lvlJc w:val="left"/>
      <w:pPr>
        <w:ind w:left="-57" w:hanging="360"/>
      </w:pPr>
      <w:rPr>
        <w:rFonts w:ascii="Symbol" w:hAnsi="Symbol" w:hint="default"/>
      </w:rPr>
    </w:lvl>
    <w:lvl w:ilvl="7" w:tplc="04070003">
      <w:start w:val="1"/>
      <w:numFmt w:val="bullet"/>
      <w:lvlText w:val="o"/>
      <w:lvlJc w:val="left"/>
      <w:pPr>
        <w:ind w:left="663" w:hanging="360"/>
      </w:pPr>
      <w:rPr>
        <w:rFonts w:ascii="Courier New" w:hAnsi="Courier New" w:cs="Times New Roman" w:hint="default"/>
      </w:rPr>
    </w:lvl>
    <w:lvl w:ilvl="8" w:tplc="04070005">
      <w:start w:val="1"/>
      <w:numFmt w:val="bullet"/>
      <w:lvlText w:val=""/>
      <w:lvlJc w:val="left"/>
      <w:pPr>
        <w:ind w:left="1383" w:hanging="360"/>
      </w:pPr>
      <w:rPr>
        <w:rFonts w:ascii="Wingdings" w:hAnsi="Wingdings" w:hint="default"/>
      </w:rPr>
    </w:lvl>
  </w:abstractNum>
  <w:abstractNum w:abstractNumId="2" w15:restartNumberingAfterBreak="0">
    <w:nsid w:val="098146F2"/>
    <w:multiLevelType w:val="multilevel"/>
    <w:tmpl w:val="F878981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0A627F2A"/>
    <w:multiLevelType w:val="hybridMultilevel"/>
    <w:tmpl w:val="9E3E3AD8"/>
    <w:lvl w:ilvl="0" w:tplc="586ED426">
      <w:start w:val="1"/>
      <w:numFmt w:val="bullet"/>
      <w:pStyle w:val="bullet2"/>
      <w:lvlText w:val=""/>
      <w:lvlJc w:val="left"/>
      <w:pPr>
        <w:tabs>
          <w:tab w:val="num" w:pos="1584"/>
        </w:tabs>
        <w:ind w:left="1584" w:hanging="576"/>
      </w:pPr>
      <w:rPr>
        <w:rFonts w:ascii="Symbol" w:hAnsi="Symbol" w:hint="default"/>
      </w:rPr>
    </w:lvl>
    <w:lvl w:ilvl="1" w:tplc="08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62E0C"/>
    <w:multiLevelType w:val="hybridMultilevel"/>
    <w:tmpl w:val="C30C4D7E"/>
    <w:lvl w:ilvl="0" w:tplc="AB6CD856">
      <w:start w:val="1"/>
      <w:numFmt w:val="bullet"/>
      <w:pStyle w:val="th-Spiegel"/>
      <w:lvlText w:val=""/>
      <w:lvlJc w:val="left"/>
      <w:pPr>
        <w:ind w:left="720" w:hanging="360"/>
      </w:pPr>
      <w:rPr>
        <w:rFonts w:ascii="Symbol" w:hAnsi="Symbol" w:hint="default"/>
      </w:rPr>
    </w:lvl>
    <w:lvl w:ilvl="1" w:tplc="4232C30C">
      <w:start w:val="1"/>
      <w:numFmt w:val="lowerLetter"/>
      <w:lvlText w:val="%2)"/>
      <w:lvlJc w:val="left"/>
      <w:pPr>
        <w:ind w:left="1440" w:hanging="360"/>
      </w:pPr>
      <w:rPr>
        <w:rFonts w:ascii="Times New Roman" w:eastAsia="Times New Roman" w:hAnsi="Times New Roman" w:cs="Times New Roman"/>
        <w:b w:val="0"/>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24168D4"/>
    <w:multiLevelType w:val="hybridMultilevel"/>
    <w:tmpl w:val="7C066F0A"/>
    <w:lvl w:ilvl="0" w:tplc="136C9504">
      <w:start w:val="1"/>
      <w:numFmt w:val="lowerRoman"/>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82430">
      <w:start w:val="1"/>
      <w:numFmt w:val="lowerLetter"/>
      <w:lvlText w:val="%2)"/>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D27A00">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00286">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2F32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0909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8274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B6DFF8">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E3DF6">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BE34DD"/>
    <w:multiLevelType w:val="hybridMultilevel"/>
    <w:tmpl w:val="5F36F3F0"/>
    <w:styleLink w:val="NumberedList1"/>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19616226"/>
    <w:multiLevelType w:val="hybridMultilevel"/>
    <w:tmpl w:val="46AE028A"/>
    <w:lvl w:ilvl="0" w:tplc="B030BF1A">
      <w:start w:val="1"/>
      <w:numFmt w:val="bullet"/>
      <w:lvlText w:val="-"/>
      <w:lvlJc w:val="left"/>
      <w:pPr>
        <w:ind w:left="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091A8">
      <w:start w:val="1"/>
      <w:numFmt w:val="bullet"/>
      <w:lvlText w:val="o"/>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058B6">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691B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C6BEA">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21ABC">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E5F1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2A988">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E290C">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7E3499"/>
    <w:multiLevelType w:val="multilevel"/>
    <w:tmpl w:val="7BAA9A3C"/>
    <w:styleLink w:val="NumberedList"/>
    <w:lvl w:ilvl="0">
      <w:start w:val="1"/>
      <w:numFmt w:val="decimal"/>
      <w:lvlText w:val="%1."/>
      <w:lvlJc w:val="left"/>
      <w:pPr>
        <w:ind w:left="288" w:hanging="288"/>
      </w:pPr>
    </w:lvl>
    <w:lvl w:ilvl="1">
      <w:start w:val="1"/>
      <w:numFmt w:val="lowerLetter"/>
      <w:lvlText w:val="%2)"/>
      <w:lvlJc w:val="left"/>
      <w:pPr>
        <w:ind w:left="576" w:hanging="288"/>
      </w:pPr>
      <w:rPr>
        <w:color w:val="44546A"/>
      </w:rPr>
    </w:lvl>
    <w:lvl w:ilvl="2">
      <w:start w:val="1"/>
      <w:numFmt w:val="lowerRoman"/>
      <w:lvlText w:val="%3)"/>
      <w:lvlJc w:val="left"/>
      <w:pPr>
        <w:ind w:left="864" w:hanging="288"/>
      </w:pPr>
      <w:rPr>
        <w:color w:val="44546A"/>
      </w:rPr>
    </w:lvl>
    <w:lvl w:ilvl="3">
      <w:start w:val="1"/>
      <w:numFmt w:val="decimal"/>
      <w:lvlText w:val="(%4)"/>
      <w:lvlJc w:val="left"/>
      <w:pPr>
        <w:ind w:left="1152" w:hanging="288"/>
      </w:pPr>
      <w:rPr>
        <w:color w:val="44546A"/>
      </w:rPr>
    </w:lvl>
    <w:lvl w:ilvl="4">
      <w:start w:val="1"/>
      <w:numFmt w:val="lowerLetter"/>
      <w:lvlText w:val="(%5)"/>
      <w:lvlJc w:val="left"/>
      <w:pPr>
        <w:ind w:left="1440" w:hanging="288"/>
      </w:pPr>
      <w:rPr>
        <w:color w:val="44546A"/>
      </w:rPr>
    </w:lvl>
    <w:lvl w:ilvl="5">
      <w:start w:val="1"/>
      <w:numFmt w:val="lowerRoman"/>
      <w:lvlText w:val="(%6)"/>
      <w:lvlJc w:val="left"/>
      <w:pPr>
        <w:ind w:left="1728" w:hanging="288"/>
      </w:pPr>
      <w:rPr>
        <w:color w:val="44546A"/>
      </w:rPr>
    </w:lvl>
    <w:lvl w:ilvl="6">
      <w:start w:val="1"/>
      <w:numFmt w:val="decimal"/>
      <w:lvlText w:val="%7."/>
      <w:lvlJc w:val="left"/>
      <w:pPr>
        <w:ind w:left="2016" w:hanging="288"/>
      </w:pPr>
      <w:rPr>
        <w:color w:val="44546A"/>
      </w:rPr>
    </w:lvl>
    <w:lvl w:ilvl="7">
      <w:start w:val="1"/>
      <w:numFmt w:val="lowerLetter"/>
      <w:lvlText w:val="%8."/>
      <w:lvlJc w:val="left"/>
      <w:pPr>
        <w:ind w:left="2304" w:hanging="288"/>
      </w:pPr>
      <w:rPr>
        <w:color w:val="44546A"/>
      </w:rPr>
    </w:lvl>
    <w:lvl w:ilvl="8">
      <w:start w:val="1"/>
      <w:numFmt w:val="lowerRoman"/>
      <w:lvlText w:val="%9."/>
      <w:lvlJc w:val="left"/>
      <w:pPr>
        <w:ind w:left="2592" w:hanging="288"/>
      </w:pPr>
      <w:rPr>
        <w:color w:val="44546A"/>
      </w:rPr>
    </w:lvl>
  </w:abstractNum>
  <w:abstractNum w:abstractNumId="9" w15:restartNumberingAfterBreak="0">
    <w:nsid w:val="19B84B79"/>
    <w:multiLevelType w:val="multilevel"/>
    <w:tmpl w:val="F72262D4"/>
    <w:styleLink w:val="th-nummer-table-list"/>
    <w:lvl w:ilvl="0">
      <w:start w:val="1"/>
      <w:numFmt w:val="decimal"/>
      <w:pStyle w:val="th-nummer-table"/>
      <w:lvlText w:val="%1)"/>
      <w:lvlJc w:val="left"/>
      <w:pPr>
        <w:tabs>
          <w:tab w:val="num" w:pos="284"/>
        </w:tabs>
        <w:ind w:left="284" w:hanging="284"/>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42CD7"/>
    <w:multiLevelType w:val="hybridMultilevel"/>
    <w:tmpl w:val="CD8605CC"/>
    <w:lvl w:ilvl="0" w:tplc="A4249C56">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2" w15:restartNumberingAfterBreak="0">
    <w:nsid w:val="20E22EAC"/>
    <w:multiLevelType w:val="multilevel"/>
    <w:tmpl w:val="B6D82316"/>
    <w:styleLink w:val="th-nummer-list1"/>
    <w:lvl w:ilvl="0">
      <w:start w:val="7"/>
      <w:numFmt w:val="decimal"/>
      <w:pStyle w:val="thber1"/>
      <w:suff w:val="nothing"/>
      <w:lvlText w:val="Section %1."/>
      <w:lvlJc w:val="center"/>
      <w:pPr>
        <w:ind w:left="7911" w:hanging="397"/>
      </w:pPr>
    </w:lvl>
    <w:lvl w:ilvl="1">
      <w:start w:val="1"/>
      <w:numFmt w:val="decimal"/>
      <w:lvlText w:val="%1.%2"/>
      <w:lvlJc w:val="left"/>
      <w:pPr>
        <w:tabs>
          <w:tab w:val="num" w:pos="794"/>
        </w:tabs>
        <w:ind w:left="794" w:hanging="794"/>
      </w:pPr>
    </w:lvl>
    <w:lvl w:ilvl="2">
      <w:start w:val="1"/>
      <w:numFmt w:val="decimal"/>
      <w:lvlText w:val="%1.%2.%3"/>
      <w:lvlJc w:val="left"/>
      <w:pPr>
        <w:tabs>
          <w:tab w:val="num" w:pos="1191"/>
        </w:tabs>
        <w:ind w:left="1191" w:hanging="1191"/>
      </w:pPr>
    </w:lvl>
    <w:lvl w:ilvl="3">
      <w:start w:val="1"/>
      <w:numFmt w:val="decimal"/>
      <w:pStyle w:val="thber4"/>
      <w:lvlText w:val="%1.%2.%3.%4"/>
      <w:lvlJc w:val="left"/>
      <w:pPr>
        <w:tabs>
          <w:tab w:val="num" w:pos="1588"/>
        </w:tabs>
        <w:ind w:left="1588" w:hanging="1588"/>
      </w:pPr>
    </w:lvl>
    <w:lvl w:ilvl="4">
      <w:start w:val="1"/>
      <w:numFmt w:val="lowerLetter"/>
      <w:lvlText w:val="(%5)"/>
      <w:lvlJc w:val="left"/>
      <w:pPr>
        <w:ind w:left="397" w:hanging="397"/>
      </w:pPr>
    </w:lvl>
    <w:lvl w:ilvl="5">
      <w:start w:val="1"/>
      <w:numFmt w:val="lowerRoman"/>
      <w:lvlText w:val="(%6)"/>
      <w:lvlJc w:val="left"/>
      <w:pPr>
        <w:ind w:left="397" w:hanging="397"/>
      </w:pPr>
    </w:lvl>
    <w:lvl w:ilvl="6">
      <w:start w:val="1"/>
      <w:numFmt w:val="decimal"/>
      <w:lvlText w:val="%7."/>
      <w:lvlJc w:val="left"/>
      <w:pPr>
        <w:ind w:left="397" w:hanging="397"/>
      </w:pPr>
    </w:lvl>
    <w:lvl w:ilvl="7">
      <w:start w:val="1"/>
      <w:numFmt w:val="lowerLetter"/>
      <w:lvlText w:val="%8."/>
      <w:lvlJc w:val="left"/>
      <w:pPr>
        <w:ind w:left="397" w:hanging="397"/>
      </w:pPr>
    </w:lvl>
    <w:lvl w:ilvl="8">
      <w:start w:val="1"/>
      <w:numFmt w:val="lowerRoman"/>
      <w:lvlText w:val="%9."/>
      <w:lvlJc w:val="left"/>
      <w:pPr>
        <w:ind w:left="397" w:hanging="397"/>
      </w:pPr>
    </w:lvl>
  </w:abstractNum>
  <w:abstractNum w:abstractNumId="13" w15:restartNumberingAfterBreak="0">
    <w:nsid w:val="22A97881"/>
    <w:multiLevelType w:val="hybridMultilevel"/>
    <w:tmpl w:val="B87C0B8E"/>
    <w:lvl w:ilvl="0" w:tplc="20F6C7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335814"/>
    <w:multiLevelType w:val="hybridMultilevel"/>
    <w:tmpl w:val="B6682A88"/>
    <w:lvl w:ilvl="0" w:tplc="129654E0">
      <w:start w:val="1"/>
      <w:numFmt w:val="bullet"/>
      <w:pStyle w:val="th-Spiegel2"/>
      <w:lvlText w:val=""/>
      <w:lvlJc w:val="left"/>
      <w:pPr>
        <w:ind w:left="2345" w:hanging="360"/>
      </w:pPr>
      <w:rPr>
        <w:rFonts w:ascii="Wingdings" w:hAnsi="Wingdings" w:hint="default"/>
      </w:rPr>
    </w:lvl>
    <w:lvl w:ilvl="1" w:tplc="04070003">
      <w:start w:val="1"/>
      <w:numFmt w:val="bullet"/>
      <w:lvlText w:val="o"/>
      <w:lvlJc w:val="left"/>
      <w:pPr>
        <w:ind w:left="3065" w:hanging="360"/>
      </w:pPr>
      <w:rPr>
        <w:rFonts w:ascii="Courier New" w:hAnsi="Courier New" w:cs="Courier New" w:hint="default"/>
      </w:rPr>
    </w:lvl>
    <w:lvl w:ilvl="2" w:tplc="04070005">
      <w:start w:val="1"/>
      <w:numFmt w:val="bullet"/>
      <w:lvlText w:val=""/>
      <w:lvlJc w:val="left"/>
      <w:pPr>
        <w:ind w:left="3785" w:hanging="360"/>
      </w:pPr>
      <w:rPr>
        <w:rFonts w:ascii="Wingdings" w:hAnsi="Wingdings" w:hint="default"/>
      </w:rPr>
    </w:lvl>
    <w:lvl w:ilvl="3" w:tplc="04070001">
      <w:start w:val="1"/>
      <w:numFmt w:val="bullet"/>
      <w:lvlText w:val=""/>
      <w:lvlJc w:val="left"/>
      <w:pPr>
        <w:ind w:left="4505" w:hanging="360"/>
      </w:pPr>
      <w:rPr>
        <w:rFonts w:ascii="Symbol" w:hAnsi="Symbol" w:hint="default"/>
      </w:rPr>
    </w:lvl>
    <w:lvl w:ilvl="4" w:tplc="04070003">
      <w:start w:val="1"/>
      <w:numFmt w:val="bullet"/>
      <w:lvlText w:val="o"/>
      <w:lvlJc w:val="left"/>
      <w:pPr>
        <w:ind w:left="5225" w:hanging="360"/>
      </w:pPr>
      <w:rPr>
        <w:rFonts w:ascii="Courier New" w:hAnsi="Courier New" w:cs="Courier New" w:hint="default"/>
      </w:rPr>
    </w:lvl>
    <w:lvl w:ilvl="5" w:tplc="04070005">
      <w:start w:val="1"/>
      <w:numFmt w:val="bullet"/>
      <w:lvlText w:val=""/>
      <w:lvlJc w:val="left"/>
      <w:pPr>
        <w:ind w:left="5945" w:hanging="360"/>
      </w:pPr>
      <w:rPr>
        <w:rFonts w:ascii="Wingdings" w:hAnsi="Wingdings" w:hint="default"/>
      </w:rPr>
    </w:lvl>
    <w:lvl w:ilvl="6" w:tplc="04070001">
      <w:start w:val="1"/>
      <w:numFmt w:val="bullet"/>
      <w:lvlText w:val=""/>
      <w:lvlJc w:val="left"/>
      <w:pPr>
        <w:ind w:left="6665" w:hanging="360"/>
      </w:pPr>
      <w:rPr>
        <w:rFonts w:ascii="Symbol" w:hAnsi="Symbol" w:hint="default"/>
      </w:rPr>
    </w:lvl>
    <w:lvl w:ilvl="7" w:tplc="04070003">
      <w:start w:val="1"/>
      <w:numFmt w:val="bullet"/>
      <w:lvlText w:val="o"/>
      <w:lvlJc w:val="left"/>
      <w:pPr>
        <w:ind w:left="7385" w:hanging="360"/>
      </w:pPr>
      <w:rPr>
        <w:rFonts w:ascii="Courier New" w:hAnsi="Courier New" w:cs="Courier New" w:hint="default"/>
      </w:rPr>
    </w:lvl>
    <w:lvl w:ilvl="8" w:tplc="04070005">
      <w:start w:val="1"/>
      <w:numFmt w:val="bullet"/>
      <w:lvlText w:val=""/>
      <w:lvlJc w:val="left"/>
      <w:pPr>
        <w:ind w:left="8105" w:hanging="360"/>
      </w:pPr>
      <w:rPr>
        <w:rFonts w:ascii="Wingdings" w:hAnsi="Wingdings" w:hint="default"/>
      </w:rPr>
    </w:lvl>
  </w:abstractNum>
  <w:abstractNum w:abstractNumId="15" w15:restartNumberingAfterBreak="0">
    <w:nsid w:val="2DA3711F"/>
    <w:multiLevelType w:val="hybridMultilevel"/>
    <w:tmpl w:val="73A4F662"/>
    <w:lvl w:ilvl="0" w:tplc="B9883C24">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4367B1"/>
    <w:multiLevelType w:val="hybridMultilevel"/>
    <w:tmpl w:val="75801BEA"/>
    <w:lvl w:ilvl="0" w:tplc="20A4A3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9" w15:restartNumberingAfterBreak="0">
    <w:nsid w:val="3F7E10F8"/>
    <w:multiLevelType w:val="hybridMultilevel"/>
    <w:tmpl w:val="6D220CD2"/>
    <w:lvl w:ilvl="0" w:tplc="F0545356">
      <w:start w:val="1"/>
      <w:numFmt w:val="bullet"/>
      <w:pStyle w:val="bullet3"/>
      <w:lvlText w:val=""/>
      <w:lvlJc w:val="left"/>
      <w:pPr>
        <w:tabs>
          <w:tab w:val="num" w:pos="2448"/>
        </w:tabs>
        <w:ind w:left="2448" w:hanging="72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34FA6"/>
    <w:multiLevelType w:val="multilevel"/>
    <w:tmpl w:val="41141704"/>
    <w:lvl w:ilvl="0">
      <w:start w:val="1"/>
      <w:numFmt w:val="decimal"/>
      <w:pStyle w:val="Header1-Clauses"/>
      <w:lvlText w:val="%1."/>
      <w:lvlJc w:val="left"/>
      <w:pPr>
        <w:ind w:left="360" w:hanging="360"/>
      </w:pPr>
    </w:lvl>
    <w:lvl w:ilvl="1">
      <w:start w:val="1"/>
      <w:numFmt w:val="decimal"/>
      <w:pStyle w:val="Header2-SubClauses"/>
      <w:lvlText w:val="1.%2."/>
      <w:lvlJc w:val="left"/>
      <w:pPr>
        <w:ind w:left="792" w:hanging="432"/>
      </w:pPr>
    </w:lvl>
    <w:lvl w:ilvl="2">
      <w:start w:val="1"/>
      <w:numFmt w:val="decimal"/>
      <w:pStyle w:val="P3Header1-Clause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9272E5C"/>
    <w:multiLevelType w:val="hybridMultilevel"/>
    <w:tmpl w:val="8A74F82C"/>
    <w:lvl w:ilvl="0" w:tplc="548AA4B4">
      <w:start w:val="1"/>
      <w:numFmt w:val="lowerLetter"/>
      <w:lvlText w:val="(%1)"/>
      <w:lvlJc w:val="left"/>
      <w:pPr>
        <w:ind w:left="720" w:hanging="360"/>
      </w:pPr>
      <w:rPr>
        <w:rFonts w:ascii="Segoe UI Symbol" w:hAnsi="Segoe UI Symbol"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B2AEA"/>
    <w:multiLevelType w:val="multilevel"/>
    <w:tmpl w:val="372055E0"/>
    <w:name w:val="List_4"/>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1950D00"/>
    <w:multiLevelType w:val="multilevel"/>
    <w:tmpl w:val="187822DE"/>
    <w:lvl w:ilvl="0">
      <w:start w:val="1"/>
      <w:numFmt w:val="bullet"/>
      <w:pStyle w:val="Spiegelpunkt1"/>
      <w:lvlText w:val=""/>
      <w:lvlJc w:val="left"/>
      <w:pPr>
        <w:tabs>
          <w:tab w:val="num" w:pos="284"/>
        </w:tabs>
        <w:ind w:left="284" w:hanging="284"/>
      </w:pPr>
      <w:rPr>
        <w:rFonts w:ascii="Symbol" w:hAnsi="Symbol" w:hint="default"/>
        <w:b w:val="0"/>
        <w:i w:val="0"/>
        <w:sz w:val="24"/>
      </w:rPr>
    </w:lvl>
    <w:lvl w:ilvl="1">
      <w:start w:val="1"/>
      <w:numFmt w:val="bullet"/>
      <w:pStyle w:val="Spiegelpunkt2"/>
      <w:lvlText w:val=""/>
      <w:lvlJc w:val="left"/>
      <w:pPr>
        <w:tabs>
          <w:tab w:val="num" w:pos="567"/>
        </w:tabs>
        <w:ind w:left="567" w:hanging="283"/>
      </w:pPr>
      <w:rPr>
        <w:rFonts w:ascii="Symbol" w:hAnsi="Symbol" w:hint="default"/>
        <w:sz w:val="20"/>
      </w:rPr>
    </w:lvl>
    <w:lvl w:ilvl="2">
      <w:start w:val="1"/>
      <w:numFmt w:val="bullet"/>
      <w:pStyle w:val="Spiegelpunkt3"/>
      <w:lvlText w:val=""/>
      <w:lvlJc w:val="left"/>
      <w:pPr>
        <w:tabs>
          <w:tab w:val="num" w:pos="851"/>
        </w:tabs>
        <w:ind w:left="851" w:hanging="284"/>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335436"/>
    <w:multiLevelType w:val="hybridMultilevel"/>
    <w:tmpl w:val="BADAEFFE"/>
    <w:lvl w:ilvl="0" w:tplc="FF5E8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7A3E85"/>
    <w:multiLevelType w:val="hybridMultilevel"/>
    <w:tmpl w:val="3912C600"/>
    <w:lvl w:ilvl="0" w:tplc="94029A0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551E0F"/>
    <w:multiLevelType w:val="hybridMultilevel"/>
    <w:tmpl w:val="3B8CF842"/>
    <w:lvl w:ilvl="0" w:tplc="F4BC5FCA">
      <w:start w:val="1"/>
      <w:numFmt w:val="decimal"/>
      <w:pStyle w:val="ListN2"/>
      <w:lvlText w:val="%1."/>
      <w:lvlJc w:val="left"/>
      <w:pPr>
        <w:tabs>
          <w:tab w:val="num" w:pos="1584"/>
        </w:tabs>
        <w:ind w:left="1584" w:hanging="576"/>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BEE111A"/>
    <w:multiLevelType w:val="multilevel"/>
    <w:tmpl w:val="2656108C"/>
    <w:styleLink w:val="th-nummer-list"/>
    <w:lvl w:ilvl="0">
      <w:start w:val="1"/>
      <w:numFmt w:val="decimal"/>
      <w:pStyle w:val="th-nummer"/>
      <w:lvlText w:val="%1)"/>
      <w:lvlJc w:val="left"/>
      <w:pPr>
        <w:tabs>
          <w:tab w:val="num" w:pos="1843"/>
        </w:tabs>
        <w:ind w:left="1843" w:hanging="567"/>
      </w:pPr>
      <w:rPr>
        <w:rFonts w:ascii="Times New Roman" w:hAnsi="Times New Roman"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0F266B"/>
    <w:multiLevelType w:val="hybridMultilevel"/>
    <w:tmpl w:val="90521924"/>
    <w:lvl w:ilvl="0" w:tplc="06926030">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442853"/>
    <w:multiLevelType w:val="hybridMultilevel"/>
    <w:tmpl w:val="80FCD372"/>
    <w:styleLink w:val="thberschrift1"/>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2D5192"/>
    <w:multiLevelType w:val="hybridMultilevel"/>
    <w:tmpl w:val="0F58062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676E29C1"/>
    <w:multiLevelType w:val="hybridMultilevel"/>
    <w:tmpl w:val="13561DCE"/>
    <w:styleLink w:val="th-nummer-table-list1"/>
    <w:lvl w:ilvl="0" w:tplc="08783400">
      <w:start w:val="1"/>
      <w:numFmt w:val="upperRoman"/>
      <w:pStyle w:val="Section8Header1"/>
      <w:lvlText w:val="%1."/>
      <w:lvlJc w:val="right"/>
      <w:pPr>
        <w:ind w:left="720" w:hanging="360"/>
      </w:pPr>
    </w:lvl>
    <w:lvl w:ilvl="1" w:tplc="44527602">
      <w:start w:val="1"/>
      <w:numFmt w:val="lowerLetter"/>
      <w:lvlText w:val="%2."/>
      <w:lvlJc w:val="left"/>
      <w:pPr>
        <w:ind w:left="1440" w:hanging="360"/>
      </w:pPr>
    </w:lvl>
    <w:lvl w:ilvl="2" w:tplc="8E9C6EB6">
      <w:start w:val="1"/>
      <w:numFmt w:val="lowerRoman"/>
      <w:lvlText w:val="%3."/>
      <w:lvlJc w:val="right"/>
      <w:pPr>
        <w:ind w:left="2160" w:hanging="180"/>
      </w:pPr>
    </w:lvl>
    <w:lvl w:ilvl="3" w:tplc="D5B6318C">
      <w:start w:val="1"/>
      <w:numFmt w:val="decimal"/>
      <w:lvlText w:val="%4."/>
      <w:lvlJc w:val="left"/>
      <w:pPr>
        <w:ind w:left="2880" w:hanging="360"/>
      </w:pPr>
    </w:lvl>
    <w:lvl w:ilvl="4" w:tplc="1DD6EDC8">
      <w:start w:val="1"/>
      <w:numFmt w:val="lowerLetter"/>
      <w:lvlText w:val="%5."/>
      <w:lvlJc w:val="left"/>
      <w:pPr>
        <w:ind w:left="3600" w:hanging="360"/>
      </w:pPr>
    </w:lvl>
    <w:lvl w:ilvl="5" w:tplc="D996C862">
      <w:start w:val="1"/>
      <w:numFmt w:val="lowerRoman"/>
      <w:lvlText w:val="%6."/>
      <w:lvlJc w:val="right"/>
      <w:pPr>
        <w:ind w:left="4320" w:hanging="180"/>
      </w:pPr>
    </w:lvl>
    <w:lvl w:ilvl="6" w:tplc="FB8E3B38">
      <w:start w:val="1"/>
      <w:numFmt w:val="decimal"/>
      <w:lvlText w:val="%7."/>
      <w:lvlJc w:val="left"/>
      <w:pPr>
        <w:ind w:left="5040" w:hanging="360"/>
      </w:pPr>
    </w:lvl>
    <w:lvl w:ilvl="7" w:tplc="5146854A">
      <w:start w:val="1"/>
      <w:numFmt w:val="lowerLetter"/>
      <w:lvlText w:val="%8."/>
      <w:lvlJc w:val="left"/>
      <w:pPr>
        <w:ind w:left="5760" w:hanging="360"/>
      </w:pPr>
    </w:lvl>
    <w:lvl w:ilvl="8" w:tplc="EE2A7F56">
      <w:start w:val="1"/>
      <w:numFmt w:val="lowerRoman"/>
      <w:lvlText w:val="%9."/>
      <w:lvlJc w:val="right"/>
      <w:pPr>
        <w:ind w:left="6480" w:hanging="180"/>
      </w:pPr>
    </w:lvl>
  </w:abstractNum>
  <w:abstractNum w:abstractNumId="33" w15:restartNumberingAfterBreak="0">
    <w:nsid w:val="78287781"/>
    <w:multiLevelType w:val="hybridMultilevel"/>
    <w:tmpl w:val="85D49FF8"/>
    <w:lvl w:ilvl="0" w:tplc="F3C68E9E">
      <w:start w:val="1"/>
      <w:numFmt w:val="lowerLetter"/>
      <w:pStyle w:val="ListL2"/>
      <w:lvlText w:val="(%1)"/>
      <w:lvlJc w:val="left"/>
      <w:pPr>
        <w:tabs>
          <w:tab w:val="num" w:pos="1584"/>
        </w:tabs>
        <w:ind w:left="1584" w:hanging="57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E4E59D9"/>
    <w:multiLevelType w:val="hybridMultilevel"/>
    <w:tmpl w:val="558AE704"/>
    <w:lvl w:ilvl="0" w:tplc="104237EC">
      <w:start w:val="1"/>
      <w:numFmt w:val="upperLetter"/>
      <w:pStyle w:val="Section8Heading1"/>
      <w:lvlText w:val="%1."/>
      <w:lvlJc w:val="left"/>
      <w:pPr>
        <w:ind w:left="720" w:hanging="360"/>
      </w:pPr>
    </w:lvl>
    <w:lvl w:ilvl="1" w:tplc="04090019">
      <w:start w:val="1"/>
      <w:numFmt w:val="lowerLetter"/>
      <w:pStyle w:val="Section8Heading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30"/>
  </w:num>
  <w:num w:numId="3">
    <w:abstractNumId w:val="20"/>
  </w:num>
  <w:num w:numId="4">
    <w:abstractNumId w:val="34"/>
  </w:num>
  <w:num w:numId="5">
    <w:abstractNumId w:val="16"/>
  </w:num>
  <w:num w:numId="6">
    <w:abstractNumId w:val="32"/>
  </w:num>
  <w:num w:numId="7">
    <w:abstractNumId w:val="12"/>
  </w:num>
  <w:num w:numId="8">
    <w:abstractNumId w:val="4"/>
  </w:num>
  <w:num w:numId="9">
    <w:abstractNumId w:val="14"/>
  </w:num>
  <w:num w:numId="10">
    <w:abstractNumId w:val="24"/>
  </w:num>
  <w:num w:numId="11">
    <w:abstractNumId w:val="9"/>
  </w:num>
  <w:num w:numId="12">
    <w:abstractNumId w:val="28"/>
  </w:num>
  <w:num w:numId="13">
    <w:abstractNumId w:val="1"/>
  </w:num>
  <w:num w:numId="14">
    <w:abstractNumId w:val="3"/>
  </w:num>
  <w:num w:numId="15">
    <w:abstractNumId w:val="19"/>
  </w:num>
  <w:num w:numId="16">
    <w:abstractNumId w:val="27"/>
  </w:num>
  <w:num w:numId="17">
    <w:abstractNumId w:val="33"/>
  </w:num>
  <w:num w:numId="18">
    <w:abstractNumId w:val="23"/>
  </w:num>
  <w:num w:numId="19">
    <w:abstractNumId w:val="8"/>
  </w:num>
  <w:num w:numId="20">
    <w:abstractNumId w:val="6"/>
  </w:num>
  <w:num w:numId="21">
    <w:abstractNumId w:val="2"/>
  </w:num>
  <w:num w:numId="22">
    <w:abstractNumId w:val="17"/>
  </w:num>
  <w:num w:numId="23">
    <w:abstractNumId w:val="11"/>
  </w:num>
  <w:num w:numId="24">
    <w:abstractNumId w:val="21"/>
  </w:num>
  <w:num w:numId="25">
    <w:abstractNumId w:val="7"/>
  </w:num>
  <w:num w:numId="26">
    <w:abstractNumId w:val="5"/>
  </w:num>
  <w:num w:numId="27">
    <w:abstractNumId w:val="10"/>
  </w:num>
  <w:num w:numId="28">
    <w:abstractNumId w:val="29"/>
  </w:num>
  <w:num w:numId="29">
    <w:abstractNumId w:val="25"/>
  </w:num>
  <w:num w:numId="30">
    <w:abstractNumId w:val="2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0"/>
  </w:num>
  <w:num w:numId="34">
    <w:abstractNumId w:val="13"/>
  </w:num>
  <w:num w:numId="35">
    <w:abstractNumId w:val="15"/>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30"/>
    <w:rsid w:val="00003820"/>
    <w:rsid w:val="00033920"/>
    <w:rsid w:val="00033AA0"/>
    <w:rsid w:val="00057636"/>
    <w:rsid w:val="00071625"/>
    <w:rsid w:val="00074E7A"/>
    <w:rsid w:val="000807A2"/>
    <w:rsid w:val="00082DF9"/>
    <w:rsid w:val="0008395C"/>
    <w:rsid w:val="00095DF5"/>
    <w:rsid w:val="000A3423"/>
    <w:rsid w:val="000A67A5"/>
    <w:rsid w:val="000D30D4"/>
    <w:rsid w:val="000E3BA5"/>
    <w:rsid w:val="000F1982"/>
    <w:rsid w:val="000F760C"/>
    <w:rsid w:val="00117198"/>
    <w:rsid w:val="00122B91"/>
    <w:rsid w:val="0012575B"/>
    <w:rsid w:val="001419B6"/>
    <w:rsid w:val="00152B60"/>
    <w:rsid w:val="001563A9"/>
    <w:rsid w:val="001601DE"/>
    <w:rsid w:val="00160FC8"/>
    <w:rsid w:val="00172685"/>
    <w:rsid w:val="001865CD"/>
    <w:rsid w:val="00196A3E"/>
    <w:rsid w:val="001A276B"/>
    <w:rsid w:val="001A48A3"/>
    <w:rsid w:val="001B006B"/>
    <w:rsid w:val="001B2792"/>
    <w:rsid w:val="001C75C9"/>
    <w:rsid w:val="001D0B65"/>
    <w:rsid w:val="001D529C"/>
    <w:rsid w:val="001E016D"/>
    <w:rsid w:val="001E7C16"/>
    <w:rsid w:val="001F11CF"/>
    <w:rsid w:val="001F3C3C"/>
    <w:rsid w:val="001F6480"/>
    <w:rsid w:val="001F6BEC"/>
    <w:rsid w:val="00200817"/>
    <w:rsid w:val="002319C6"/>
    <w:rsid w:val="0023588E"/>
    <w:rsid w:val="0023787E"/>
    <w:rsid w:val="00244DD4"/>
    <w:rsid w:val="002525AB"/>
    <w:rsid w:val="00257FF3"/>
    <w:rsid w:val="00263F09"/>
    <w:rsid w:val="00281419"/>
    <w:rsid w:val="00292BFA"/>
    <w:rsid w:val="00292DE7"/>
    <w:rsid w:val="0029468F"/>
    <w:rsid w:val="002A5E44"/>
    <w:rsid w:val="002B383D"/>
    <w:rsid w:val="002C4729"/>
    <w:rsid w:val="002D108E"/>
    <w:rsid w:val="002D79C7"/>
    <w:rsid w:val="002F6881"/>
    <w:rsid w:val="00314F24"/>
    <w:rsid w:val="00320CBB"/>
    <w:rsid w:val="0032432A"/>
    <w:rsid w:val="00344C68"/>
    <w:rsid w:val="00350A70"/>
    <w:rsid w:val="003512A1"/>
    <w:rsid w:val="003520B6"/>
    <w:rsid w:val="00367C51"/>
    <w:rsid w:val="003709B6"/>
    <w:rsid w:val="003770A0"/>
    <w:rsid w:val="00391155"/>
    <w:rsid w:val="003A62FE"/>
    <w:rsid w:val="003B73C1"/>
    <w:rsid w:val="003D18F9"/>
    <w:rsid w:val="003E5427"/>
    <w:rsid w:val="003E5B57"/>
    <w:rsid w:val="003E7F13"/>
    <w:rsid w:val="003F75F2"/>
    <w:rsid w:val="004216CD"/>
    <w:rsid w:val="00421980"/>
    <w:rsid w:val="004249B5"/>
    <w:rsid w:val="00441944"/>
    <w:rsid w:val="00444987"/>
    <w:rsid w:val="00451281"/>
    <w:rsid w:val="004548D0"/>
    <w:rsid w:val="00457697"/>
    <w:rsid w:val="00460315"/>
    <w:rsid w:val="00460951"/>
    <w:rsid w:val="004610A9"/>
    <w:rsid w:val="00461A70"/>
    <w:rsid w:val="004621A4"/>
    <w:rsid w:val="00466ED3"/>
    <w:rsid w:val="00476674"/>
    <w:rsid w:val="004776DC"/>
    <w:rsid w:val="004B452D"/>
    <w:rsid w:val="004C4FA7"/>
    <w:rsid w:val="004D0FDF"/>
    <w:rsid w:val="004D2A69"/>
    <w:rsid w:val="004D359C"/>
    <w:rsid w:val="004E3D26"/>
    <w:rsid w:val="005037DD"/>
    <w:rsid w:val="00511225"/>
    <w:rsid w:val="0051298F"/>
    <w:rsid w:val="00514A40"/>
    <w:rsid w:val="00514F5C"/>
    <w:rsid w:val="005215C5"/>
    <w:rsid w:val="00521C2A"/>
    <w:rsid w:val="00537CCA"/>
    <w:rsid w:val="0054197B"/>
    <w:rsid w:val="005631EA"/>
    <w:rsid w:val="005637F7"/>
    <w:rsid w:val="005642BD"/>
    <w:rsid w:val="005649A0"/>
    <w:rsid w:val="00565214"/>
    <w:rsid w:val="005749D4"/>
    <w:rsid w:val="005829E4"/>
    <w:rsid w:val="00593308"/>
    <w:rsid w:val="00593C81"/>
    <w:rsid w:val="0059431B"/>
    <w:rsid w:val="00594422"/>
    <w:rsid w:val="005950F0"/>
    <w:rsid w:val="005965EE"/>
    <w:rsid w:val="005A02DA"/>
    <w:rsid w:val="005A1F77"/>
    <w:rsid w:val="005A621F"/>
    <w:rsid w:val="005B32FF"/>
    <w:rsid w:val="005D1705"/>
    <w:rsid w:val="005D7C0C"/>
    <w:rsid w:val="005E5E69"/>
    <w:rsid w:val="005F1E04"/>
    <w:rsid w:val="00605FC0"/>
    <w:rsid w:val="00610731"/>
    <w:rsid w:val="00627030"/>
    <w:rsid w:val="006365DB"/>
    <w:rsid w:val="00650B81"/>
    <w:rsid w:val="00664618"/>
    <w:rsid w:val="006650F1"/>
    <w:rsid w:val="00671148"/>
    <w:rsid w:val="006842D8"/>
    <w:rsid w:val="006859AA"/>
    <w:rsid w:val="006A5A09"/>
    <w:rsid w:val="006B6F20"/>
    <w:rsid w:val="006C189A"/>
    <w:rsid w:val="006D2439"/>
    <w:rsid w:val="006D33D7"/>
    <w:rsid w:val="006D3F58"/>
    <w:rsid w:val="006E68FF"/>
    <w:rsid w:val="007010CC"/>
    <w:rsid w:val="00717596"/>
    <w:rsid w:val="007252F2"/>
    <w:rsid w:val="00743044"/>
    <w:rsid w:val="00744D0F"/>
    <w:rsid w:val="00756A90"/>
    <w:rsid w:val="00767724"/>
    <w:rsid w:val="00770437"/>
    <w:rsid w:val="00774AC3"/>
    <w:rsid w:val="007776E6"/>
    <w:rsid w:val="00786181"/>
    <w:rsid w:val="007956F5"/>
    <w:rsid w:val="0079775F"/>
    <w:rsid w:val="007B5539"/>
    <w:rsid w:val="007B55BD"/>
    <w:rsid w:val="007B5BBE"/>
    <w:rsid w:val="007D35C9"/>
    <w:rsid w:val="007D50F3"/>
    <w:rsid w:val="007E6D73"/>
    <w:rsid w:val="007E7889"/>
    <w:rsid w:val="007F273E"/>
    <w:rsid w:val="007F456C"/>
    <w:rsid w:val="008078A5"/>
    <w:rsid w:val="00807FEC"/>
    <w:rsid w:val="00827F61"/>
    <w:rsid w:val="00833DB6"/>
    <w:rsid w:val="008354EA"/>
    <w:rsid w:val="00842833"/>
    <w:rsid w:val="00842EB0"/>
    <w:rsid w:val="008507F3"/>
    <w:rsid w:val="00877481"/>
    <w:rsid w:val="00882E55"/>
    <w:rsid w:val="00885200"/>
    <w:rsid w:val="008856B7"/>
    <w:rsid w:val="008B3880"/>
    <w:rsid w:val="008C1ABF"/>
    <w:rsid w:val="008C1AE7"/>
    <w:rsid w:val="008C7CCB"/>
    <w:rsid w:val="008D1645"/>
    <w:rsid w:val="008D1A63"/>
    <w:rsid w:val="008D3510"/>
    <w:rsid w:val="008E084D"/>
    <w:rsid w:val="008E486B"/>
    <w:rsid w:val="008E7700"/>
    <w:rsid w:val="008F4829"/>
    <w:rsid w:val="00900716"/>
    <w:rsid w:val="009168EC"/>
    <w:rsid w:val="009237DE"/>
    <w:rsid w:val="0093334C"/>
    <w:rsid w:val="00933845"/>
    <w:rsid w:val="0094589B"/>
    <w:rsid w:val="009508E6"/>
    <w:rsid w:val="00953F69"/>
    <w:rsid w:val="00957EF2"/>
    <w:rsid w:val="009770D7"/>
    <w:rsid w:val="009926C5"/>
    <w:rsid w:val="009A03DC"/>
    <w:rsid w:val="009B021B"/>
    <w:rsid w:val="009B1C97"/>
    <w:rsid w:val="009C0BB6"/>
    <w:rsid w:val="009C5A16"/>
    <w:rsid w:val="009E7CF4"/>
    <w:rsid w:val="00A011BA"/>
    <w:rsid w:val="00A10438"/>
    <w:rsid w:val="00A108FC"/>
    <w:rsid w:val="00A33636"/>
    <w:rsid w:val="00A36246"/>
    <w:rsid w:val="00A41294"/>
    <w:rsid w:val="00A45E47"/>
    <w:rsid w:val="00A5611C"/>
    <w:rsid w:val="00A63B50"/>
    <w:rsid w:val="00A848D2"/>
    <w:rsid w:val="00A84F43"/>
    <w:rsid w:val="00A865A9"/>
    <w:rsid w:val="00A93D2E"/>
    <w:rsid w:val="00A97958"/>
    <w:rsid w:val="00AB50E0"/>
    <w:rsid w:val="00AC6CD2"/>
    <w:rsid w:val="00AC7EBB"/>
    <w:rsid w:val="00AD2D32"/>
    <w:rsid w:val="00AF3A57"/>
    <w:rsid w:val="00B121E0"/>
    <w:rsid w:val="00B3462F"/>
    <w:rsid w:val="00B57DDF"/>
    <w:rsid w:val="00B61691"/>
    <w:rsid w:val="00B80A25"/>
    <w:rsid w:val="00B950E8"/>
    <w:rsid w:val="00BB3A47"/>
    <w:rsid w:val="00BC3C4D"/>
    <w:rsid w:val="00BD61D6"/>
    <w:rsid w:val="00BE107A"/>
    <w:rsid w:val="00BE150F"/>
    <w:rsid w:val="00BF068B"/>
    <w:rsid w:val="00BF1CF8"/>
    <w:rsid w:val="00BF46F2"/>
    <w:rsid w:val="00C0084D"/>
    <w:rsid w:val="00C056C5"/>
    <w:rsid w:val="00C0725F"/>
    <w:rsid w:val="00C07537"/>
    <w:rsid w:val="00C1474B"/>
    <w:rsid w:val="00C14BC8"/>
    <w:rsid w:val="00C35CA8"/>
    <w:rsid w:val="00C4191C"/>
    <w:rsid w:val="00C41D68"/>
    <w:rsid w:val="00C42A59"/>
    <w:rsid w:val="00C43FFA"/>
    <w:rsid w:val="00C4574D"/>
    <w:rsid w:val="00C45BDD"/>
    <w:rsid w:val="00C47010"/>
    <w:rsid w:val="00C52BA7"/>
    <w:rsid w:val="00C546BC"/>
    <w:rsid w:val="00C546C2"/>
    <w:rsid w:val="00C55567"/>
    <w:rsid w:val="00C63044"/>
    <w:rsid w:val="00C73EA8"/>
    <w:rsid w:val="00C74EAA"/>
    <w:rsid w:val="00C87B92"/>
    <w:rsid w:val="00C90013"/>
    <w:rsid w:val="00C92CCD"/>
    <w:rsid w:val="00CA78DC"/>
    <w:rsid w:val="00CC001C"/>
    <w:rsid w:val="00CC3978"/>
    <w:rsid w:val="00CC64A6"/>
    <w:rsid w:val="00CD3CB3"/>
    <w:rsid w:val="00CD4093"/>
    <w:rsid w:val="00CE58AE"/>
    <w:rsid w:val="00CE6206"/>
    <w:rsid w:val="00CE6C47"/>
    <w:rsid w:val="00CE7BB0"/>
    <w:rsid w:val="00D069A4"/>
    <w:rsid w:val="00D15274"/>
    <w:rsid w:val="00D155E2"/>
    <w:rsid w:val="00D41A62"/>
    <w:rsid w:val="00D43E6C"/>
    <w:rsid w:val="00D64097"/>
    <w:rsid w:val="00D66037"/>
    <w:rsid w:val="00D679AB"/>
    <w:rsid w:val="00D728D7"/>
    <w:rsid w:val="00D746AB"/>
    <w:rsid w:val="00D853FC"/>
    <w:rsid w:val="00D90899"/>
    <w:rsid w:val="00D91337"/>
    <w:rsid w:val="00DA264B"/>
    <w:rsid w:val="00DB1130"/>
    <w:rsid w:val="00DB45FB"/>
    <w:rsid w:val="00DE259C"/>
    <w:rsid w:val="00DF0A23"/>
    <w:rsid w:val="00DF4DF2"/>
    <w:rsid w:val="00E04CD1"/>
    <w:rsid w:val="00E20C5D"/>
    <w:rsid w:val="00E257B8"/>
    <w:rsid w:val="00E5654F"/>
    <w:rsid w:val="00E579B8"/>
    <w:rsid w:val="00E63AEE"/>
    <w:rsid w:val="00E65C3E"/>
    <w:rsid w:val="00E6783E"/>
    <w:rsid w:val="00E76DFD"/>
    <w:rsid w:val="00E87C38"/>
    <w:rsid w:val="00E95A25"/>
    <w:rsid w:val="00E97CFF"/>
    <w:rsid w:val="00EB3CAF"/>
    <w:rsid w:val="00ED0074"/>
    <w:rsid w:val="00ED57E7"/>
    <w:rsid w:val="00EE5F72"/>
    <w:rsid w:val="00EF1509"/>
    <w:rsid w:val="00F00EF3"/>
    <w:rsid w:val="00F2044E"/>
    <w:rsid w:val="00F224ED"/>
    <w:rsid w:val="00F353AF"/>
    <w:rsid w:val="00F41F73"/>
    <w:rsid w:val="00F43A8E"/>
    <w:rsid w:val="00F447D4"/>
    <w:rsid w:val="00F45BC3"/>
    <w:rsid w:val="00F46A34"/>
    <w:rsid w:val="00F632AF"/>
    <w:rsid w:val="00F6538A"/>
    <w:rsid w:val="00F74AAE"/>
    <w:rsid w:val="00F8424D"/>
    <w:rsid w:val="00F84E48"/>
    <w:rsid w:val="00FC01A6"/>
    <w:rsid w:val="00FC14DE"/>
    <w:rsid w:val="00FC330D"/>
    <w:rsid w:val="00FC41DD"/>
    <w:rsid w:val="00FD3D3A"/>
    <w:rsid w:val="00FF0D79"/>
    <w:rsid w:val="00FF0F14"/>
    <w:rsid w:val="00FF5202"/>
    <w:rsid w:val="00FF6F92"/>
    <w:rsid w:val="1D248FAC"/>
    <w:rsid w:val="5678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7E4F"/>
  <w15:chartTrackingRefBased/>
  <w15:docId w15:val="{274D12B2-EEC2-4E36-BD4D-DB4022AE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EA8"/>
  </w:style>
  <w:style w:type="paragraph" w:styleId="Heading1">
    <w:name w:val="heading 1"/>
    <w:basedOn w:val="Normal"/>
    <w:link w:val="Heading1Char"/>
    <w:uiPriority w:val="9"/>
    <w:qFormat/>
    <w:rsid w:val="00627030"/>
    <w:pPr>
      <w:widowControl w:val="0"/>
      <w:autoSpaceDE w:val="0"/>
      <w:autoSpaceDN w:val="0"/>
      <w:spacing w:before="85" w:after="0" w:line="240" w:lineRule="auto"/>
      <w:jc w:val="center"/>
      <w:outlineLvl w:val="0"/>
    </w:pPr>
    <w:rPr>
      <w:rFonts w:ascii="Times New Roman" w:eastAsia="Times New Roman" w:hAnsi="Times New Roman" w:cs="Times New Roman"/>
      <w:b/>
      <w:bCs/>
      <w:sz w:val="36"/>
      <w:szCs w:val="36"/>
    </w:rPr>
  </w:style>
  <w:style w:type="paragraph" w:styleId="Heading2">
    <w:name w:val="heading 2"/>
    <w:basedOn w:val="Normal"/>
    <w:link w:val="Heading2Char"/>
    <w:uiPriority w:val="9"/>
    <w:semiHidden/>
    <w:unhideWhenUsed/>
    <w:qFormat/>
    <w:rsid w:val="00627030"/>
    <w:pPr>
      <w:widowControl w:val="0"/>
      <w:autoSpaceDE w:val="0"/>
      <w:autoSpaceDN w:val="0"/>
      <w:spacing w:before="85" w:after="0" w:line="240" w:lineRule="auto"/>
      <w:ind w:left="571" w:right="749"/>
      <w:jc w:val="center"/>
      <w:outlineLvl w:val="1"/>
    </w:pPr>
    <w:rPr>
      <w:rFonts w:ascii="Times New Roman" w:eastAsia="Times New Roman" w:hAnsi="Times New Roman" w:cs="Times New Roman"/>
      <w:sz w:val="36"/>
      <w:szCs w:val="36"/>
    </w:rPr>
  </w:style>
  <w:style w:type="paragraph" w:styleId="Heading3">
    <w:name w:val="heading 3"/>
    <w:aliases w:val="Section Header3,Sub-Clause Paragraph"/>
    <w:basedOn w:val="Normal"/>
    <w:link w:val="Heading3Char"/>
    <w:uiPriority w:val="9"/>
    <w:semiHidden/>
    <w:unhideWhenUsed/>
    <w:qFormat/>
    <w:rsid w:val="00627030"/>
    <w:pPr>
      <w:widowControl w:val="0"/>
      <w:autoSpaceDE w:val="0"/>
      <w:autoSpaceDN w:val="0"/>
      <w:spacing w:before="86" w:after="0" w:line="240" w:lineRule="auto"/>
      <w:jc w:val="center"/>
      <w:outlineLvl w:val="2"/>
    </w:pPr>
    <w:rPr>
      <w:rFonts w:ascii="Times New Roman" w:eastAsia="Times New Roman" w:hAnsi="Times New Roman" w:cs="Times New Roman"/>
      <w:b/>
      <w:bCs/>
      <w:sz w:val="32"/>
      <w:szCs w:val="32"/>
    </w:rPr>
  </w:style>
  <w:style w:type="paragraph" w:styleId="Heading4">
    <w:name w:val="heading 4"/>
    <w:aliases w:val="Sub-Clause Sub-paragraph"/>
    <w:basedOn w:val="Normal"/>
    <w:link w:val="Heading4Char"/>
    <w:uiPriority w:val="9"/>
    <w:semiHidden/>
    <w:unhideWhenUsed/>
    <w:qFormat/>
    <w:rsid w:val="00627030"/>
    <w:pPr>
      <w:widowControl w:val="0"/>
      <w:autoSpaceDE w:val="0"/>
      <w:autoSpaceDN w:val="0"/>
      <w:spacing w:before="233" w:after="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62703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627030"/>
    <w:pPr>
      <w:widowControl w:val="0"/>
      <w:autoSpaceDE w:val="0"/>
      <w:autoSpaceDN w:val="0"/>
      <w:spacing w:after="0" w:line="240" w:lineRule="auto"/>
      <w:ind w:left="860"/>
      <w:jc w:val="both"/>
      <w:outlineLvl w:val="5"/>
    </w:pPr>
    <w:rPr>
      <w:rFonts w:ascii="Times New Roman" w:eastAsia="Times New Roman" w:hAnsi="Times New Roman" w:cs="Times New Roman"/>
      <w:b/>
      <w:bCs/>
      <w:sz w:val="24"/>
      <w:szCs w:val="24"/>
    </w:rPr>
  </w:style>
  <w:style w:type="paragraph" w:styleId="Heading7">
    <w:name w:val="heading 7"/>
    <w:basedOn w:val="Normal"/>
    <w:link w:val="Heading7Char"/>
    <w:uiPriority w:val="9"/>
    <w:semiHidden/>
    <w:unhideWhenUsed/>
    <w:qFormat/>
    <w:rsid w:val="00627030"/>
    <w:pPr>
      <w:widowControl w:val="0"/>
      <w:autoSpaceDE w:val="0"/>
      <w:autoSpaceDN w:val="0"/>
      <w:spacing w:before="178" w:after="0" w:line="240" w:lineRule="auto"/>
      <w:ind w:left="3401" w:hanging="540"/>
      <w:outlineLvl w:val="6"/>
    </w:pPr>
    <w:rPr>
      <w:rFonts w:ascii="Times New Roman" w:eastAsia="Times New Roman" w:hAnsi="Times New Roman" w:cs="Times New Roman"/>
      <w:b/>
      <w:bCs/>
      <w:i/>
      <w:iCs/>
      <w:sz w:val="24"/>
      <w:szCs w:val="24"/>
    </w:rPr>
  </w:style>
  <w:style w:type="paragraph" w:styleId="Heading8">
    <w:name w:val="heading 8"/>
    <w:basedOn w:val="Normal"/>
    <w:next w:val="Normal"/>
    <w:link w:val="Heading8Char"/>
    <w:uiPriority w:val="9"/>
    <w:semiHidden/>
    <w:unhideWhenUsed/>
    <w:qFormat/>
    <w:rsid w:val="00627030"/>
    <w:pPr>
      <w:keepNext/>
      <w:spacing w:after="0" w:line="240" w:lineRule="auto"/>
      <w:ind w:left="720" w:hanging="720"/>
      <w:jc w:val="both"/>
      <w:outlineLvl w:val="7"/>
    </w:pPr>
    <w:rPr>
      <w:rFonts w:ascii="Times New Roman" w:eastAsia="Times New Roman" w:hAnsi="Times New Roman" w:cs="Times New Roman"/>
      <w:b/>
      <w:bCs/>
      <w:sz w:val="20"/>
      <w:szCs w:val="24"/>
    </w:rPr>
  </w:style>
  <w:style w:type="paragraph" w:styleId="Heading9">
    <w:name w:val="heading 9"/>
    <w:basedOn w:val="Normal"/>
    <w:next w:val="Normal"/>
    <w:link w:val="Heading9Char"/>
    <w:uiPriority w:val="9"/>
    <w:semiHidden/>
    <w:unhideWhenUsed/>
    <w:qFormat/>
    <w:rsid w:val="00627030"/>
    <w:pPr>
      <w:keepNext/>
      <w:spacing w:before="240" w:after="240" w:line="240" w:lineRule="auto"/>
      <w:jc w:val="center"/>
      <w:outlineLvl w:val="8"/>
    </w:pPr>
    <w:rPr>
      <w:rFonts w:ascii="Times New Roman" w:eastAsia="Times New Roman" w:hAnsi="Times New Roman" w:cs="Times New Roman"/>
      <w:b/>
      <w:sz w:val="28"/>
      <w:szCs w:val="24"/>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030"/>
    <w:rPr>
      <w:rFonts w:ascii="Times New Roman" w:eastAsia="Times New Roman" w:hAnsi="Times New Roman" w:cs="Times New Roman"/>
      <w:b/>
      <w:bCs/>
      <w:sz w:val="36"/>
      <w:szCs w:val="36"/>
      <w:lang w:val="en-US"/>
    </w:rPr>
  </w:style>
  <w:style w:type="character" w:customStyle="1" w:styleId="Heading2Char">
    <w:name w:val="Heading 2 Char"/>
    <w:basedOn w:val="DefaultParagraphFont"/>
    <w:link w:val="Heading2"/>
    <w:uiPriority w:val="9"/>
    <w:semiHidden/>
    <w:rsid w:val="00627030"/>
    <w:rPr>
      <w:rFonts w:ascii="Times New Roman" w:eastAsia="Times New Roman" w:hAnsi="Times New Roman" w:cs="Times New Roman"/>
      <w:sz w:val="36"/>
      <w:szCs w:val="36"/>
      <w:lang w:val="en-US"/>
    </w:rPr>
  </w:style>
  <w:style w:type="character" w:customStyle="1" w:styleId="Heading3Char">
    <w:name w:val="Heading 3 Char"/>
    <w:aliases w:val="Section Header3 Char,Sub-Clause Paragraph Char"/>
    <w:basedOn w:val="DefaultParagraphFont"/>
    <w:link w:val="Heading3"/>
    <w:uiPriority w:val="9"/>
    <w:semiHidden/>
    <w:rsid w:val="00627030"/>
    <w:rPr>
      <w:rFonts w:ascii="Times New Roman" w:eastAsia="Times New Roman" w:hAnsi="Times New Roman" w:cs="Times New Roman"/>
      <w:b/>
      <w:bCs/>
      <w:sz w:val="32"/>
      <w:szCs w:val="32"/>
      <w:lang w:val="en-US"/>
    </w:rPr>
  </w:style>
  <w:style w:type="character" w:customStyle="1" w:styleId="Heading4Char">
    <w:name w:val="Heading 4 Char"/>
    <w:aliases w:val="Sub-Clause Sub-paragraph Char"/>
    <w:basedOn w:val="DefaultParagraphFont"/>
    <w:link w:val="Heading4"/>
    <w:uiPriority w:val="9"/>
    <w:semiHidden/>
    <w:rsid w:val="00627030"/>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semiHidden/>
    <w:rsid w:val="0062703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27030"/>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uiPriority w:val="9"/>
    <w:semiHidden/>
    <w:rsid w:val="00627030"/>
    <w:rPr>
      <w:rFonts w:ascii="Times New Roman" w:eastAsia="Times New Roman" w:hAnsi="Times New Roman" w:cs="Times New Roman"/>
      <w:b/>
      <w:bCs/>
      <w:i/>
      <w:iCs/>
      <w:sz w:val="24"/>
      <w:szCs w:val="24"/>
      <w:lang w:val="en-US"/>
    </w:rPr>
  </w:style>
  <w:style w:type="character" w:customStyle="1" w:styleId="Heading8Char">
    <w:name w:val="Heading 8 Char"/>
    <w:basedOn w:val="DefaultParagraphFont"/>
    <w:link w:val="Heading8"/>
    <w:uiPriority w:val="9"/>
    <w:semiHidden/>
    <w:rsid w:val="00627030"/>
    <w:rPr>
      <w:rFonts w:ascii="Times New Roman" w:eastAsia="Times New Roman" w:hAnsi="Times New Roman" w:cs="Times New Roman"/>
      <w:b/>
      <w:bCs/>
      <w:sz w:val="20"/>
      <w:szCs w:val="24"/>
      <w:lang w:val="en-US"/>
    </w:rPr>
  </w:style>
  <w:style w:type="character" w:customStyle="1" w:styleId="Heading9Char">
    <w:name w:val="Heading 9 Char"/>
    <w:basedOn w:val="DefaultParagraphFont"/>
    <w:link w:val="Heading9"/>
    <w:uiPriority w:val="9"/>
    <w:semiHidden/>
    <w:rsid w:val="00627030"/>
    <w:rPr>
      <w:rFonts w:ascii="Times New Roman" w:eastAsia="Times New Roman" w:hAnsi="Times New Roman" w:cs="Times New Roman"/>
      <w:b/>
      <w:sz w:val="28"/>
      <w:szCs w:val="24"/>
      <w:lang w:val="en-GB" w:eastAsia="it-IT"/>
    </w:rPr>
  </w:style>
  <w:style w:type="character" w:customStyle="1" w:styleId="BodyTextChar">
    <w:name w:val="Body Text Char"/>
    <w:aliases w:val="b Char"/>
    <w:basedOn w:val="DefaultParagraphFont"/>
    <w:link w:val="BodyText"/>
    <w:uiPriority w:val="2"/>
    <w:semiHidden/>
    <w:locked/>
    <w:rsid w:val="00627030"/>
    <w:rPr>
      <w:rFonts w:ascii="Times New Roman" w:eastAsia="Times New Roman" w:hAnsi="Times New Roman" w:cs="Times New Roman"/>
      <w:sz w:val="24"/>
      <w:szCs w:val="24"/>
    </w:rPr>
  </w:style>
  <w:style w:type="paragraph" w:styleId="BodyText">
    <w:name w:val="Body Text"/>
    <w:aliases w:val="b"/>
    <w:basedOn w:val="Normal"/>
    <w:link w:val="BodyTextChar"/>
    <w:uiPriority w:val="2"/>
    <w:semiHidden/>
    <w:unhideWhenUsed/>
    <w:qFormat/>
    <w:rsid w:val="0062703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 Char1"/>
    <w:basedOn w:val="DefaultParagraphFont"/>
    <w:uiPriority w:val="2"/>
    <w:semiHidden/>
    <w:rsid w:val="00627030"/>
  </w:style>
  <w:style w:type="paragraph" w:customStyle="1" w:styleId="TableParagraph">
    <w:name w:val="Table Paragraph"/>
    <w:basedOn w:val="Normal"/>
    <w:uiPriority w:val="1"/>
    <w:qFormat/>
    <w:rsid w:val="00627030"/>
    <w:pPr>
      <w:widowControl w:val="0"/>
      <w:autoSpaceDE w:val="0"/>
      <w:autoSpaceDN w:val="0"/>
      <w:spacing w:after="0" w:line="240" w:lineRule="auto"/>
    </w:pPr>
    <w:rPr>
      <w:rFonts w:ascii="Times New Roman" w:eastAsia="Times New Roman" w:hAnsi="Times New Roman" w:cs="Times New Roman"/>
    </w:rPr>
  </w:style>
  <w:style w:type="paragraph" w:customStyle="1" w:styleId="titulo">
    <w:name w:val="titulo"/>
    <w:basedOn w:val="Heading5"/>
    <w:rsid w:val="00627030"/>
    <w:pPr>
      <w:keepNext w:val="0"/>
      <w:keepLines w:val="0"/>
      <w:spacing w:before="0" w:after="240" w:line="240" w:lineRule="auto"/>
      <w:jc w:val="center"/>
    </w:pPr>
    <w:rPr>
      <w:rFonts w:ascii="Times New Roman Bold" w:eastAsia="Times New Roman" w:hAnsi="Times New Roman Bold" w:cs="Times New Roman"/>
      <w:b/>
      <w:color w:val="auto"/>
      <w:sz w:val="24"/>
      <w:szCs w:val="20"/>
      <w:lang w:val="en-GB"/>
    </w:rPr>
  </w:style>
  <w:style w:type="character" w:customStyle="1" w:styleId="cf01">
    <w:name w:val="cf01"/>
    <w:basedOn w:val="DefaultParagraphFont"/>
    <w:rsid w:val="00627030"/>
    <w:rPr>
      <w:rFonts w:ascii="Segoe UI" w:hAnsi="Segoe UI" w:cs="Segoe UI" w:hint="default"/>
      <w:sz w:val="18"/>
      <w:szCs w:val="18"/>
    </w:rPr>
  </w:style>
  <w:style w:type="paragraph" w:styleId="Header">
    <w:name w:val="header"/>
    <w:basedOn w:val="Normal"/>
    <w:link w:val="HeaderChar"/>
    <w:uiPriority w:val="99"/>
    <w:unhideWhenUsed/>
    <w:rsid w:val="0062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030"/>
    <w:rPr>
      <w:lang w:val="en-US"/>
    </w:rPr>
  </w:style>
  <w:style w:type="paragraph" w:styleId="Footer">
    <w:name w:val="footer"/>
    <w:basedOn w:val="Normal"/>
    <w:link w:val="FooterChar"/>
    <w:unhideWhenUsed/>
    <w:rsid w:val="00627030"/>
    <w:pPr>
      <w:tabs>
        <w:tab w:val="center" w:pos="4680"/>
        <w:tab w:val="right" w:pos="9360"/>
      </w:tabs>
      <w:spacing w:after="0" w:line="240" w:lineRule="auto"/>
    </w:pPr>
  </w:style>
  <w:style w:type="character" w:customStyle="1" w:styleId="FooterChar">
    <w:name w:val="Footer Char"/>
    <w:basedOn w:val="DefaultParagraphFont"/>
    <w:link w:val="Footer"/>
    <w:rsid w:val="00627030"/>
    <w:rPr>
      <w:lang w:val="en-US"/>
    </w:rPr>
  </w:style>
  <w:style w:type="numbering" w:customStyle="1" w:styleId="NoList1">
    <w:name w:val="No List1"/>
    <w:next w:val="NoList"/>
    <w:uiPriority w:val="99"/>
    <w:semiHidden/>
    <w:unhideWhenUsed/>
    <w:rsid w:val="00627030"/>
  </w:style>
  <w:style w:type="character" w:customStyle="1" w:styleId="Hyperlink1">
    <w:name w:val="Hyperlink1"/>
    <w:basedOn w:val="DefaultParagraphFont"/>
    <w:uiPriority w:val="99"/>
    <w:semiHidden/>
    <w:unhideWhenUsed/>
    <w:rsid w:val="00627030"/>
    <w:rPr>
      <w:color w:val="0000FF"/>
      <w:u w:val="single"/>
    </w:rPr>
  </w:style>
  <w:style w:type="character" w:styleId="FollowedHyperlink">
    <w:name w:val="FollowedHyperlink"/>
    <w:basedOn w:val="DefaultParagraphFont"/>
    <w:uiPriority w:val="99"/>
    <w:semiHidden/>
    <w:unhideWhenUsed/>
    <w:rsid w:val="00627030"/>
    <w:rPr>
      <w:rFonts w:ascii="Times New Roman" w:hAnsi="Times New Roman" w:cs="Times New Roman" w:hint="default"/>
      <w:color w:val="606420"/>
      <w:u w:val="single"/>
    </w:rPr>
  </w:style>
  <w:style w:type="character" w:customStyle="1" w:styleId="Heading3Char1">
    <w:name w:val="Heading 3 Char1"/>
    <w:aliases w:val="Section Header3 Char1,Sub-Clause Paragraph Char1"/>
    <w:basedOn w:val="DefaultParagraphFont"/>
    <w:uiPriority w:val="9"/>
    <w:semiHidden/>
    <w:rsid w:val="00627030"/>
    <w:rPr>
      <w:rFonts w:ascii="Cambria" w:eastAsia="Times New Roman" w:hAnsi="Cambria" w:cs="Times New Roman"/>
      <w:color w:val="243F60"/>
      <w:sz w:val="24"/>
      <w:szCs w:val="24"/>
    </w:rPr>
  </w:style>
  <w:style w:type="character" w:customStyle="1" w:styleId="Heading4Char1">
    <w:name w:val="Heading 4 Char1"/>
    <w:aliases w:val="Sub-Clause Sub-paragraph Char1"/>
    <w:basedOn w:val="DefaultParagraphFont"/>
    <w:uiPriority w:val="9"/>
    <w:semiHidden/>
    <w:rsid w:val="00627030"/>
    <w:rPr>
      <w:rFonts w:ascii="Cambria" w:eastAsia="Times New Roman" w:hAnsi="Cambria" w:cs="Times New Roman"/>
      <w:i/>
      <w:iCs/>
      <w:color w:val="365F91"/>
      <w:sz w:val="22"/>
      <w:szCs w:val="22"/>
    </w:rPr>
  </w:style>
  <w:style w:type="paragraph" w:customStyle="1" w:styleId="msonormal0">
    <w:name w:val="msonormal"/>
    <w:basedOn w:val="Normal"/>
    <w:rsid w:val="00627030"/>
    <w:pPr>
      <w:spacing w:before="100" w:beforeAutospacing="1" w:after="100" w:afterAutospacing="1" w:line="240" w:lineRule="auto"/>
    </w:pPr>
    <w:rPr>
      <w:rFonts w:ascii="Arial Unicode MS" w:eastAsia="Times New Roman" w:hAnsi="Times New Roman" w:cs="Times New Roman"/>
      <w:color w:val="000000"/>
      <w:sz w:val="24"/>
      <w:szCs w:val="24"/>
    </w:rPr>
  </w:style>
  <w:style w:type="paragraph" w:styleId="NormalWeb">
    <w:name w:val="Normal (Web)"/>
    <w:basedOn w:val="Normal"/>
    <w:semiHidden/>
    <w:unhideWhenUsed/>
    <w:rsid w:val="00627030"/>
    <w:pPr>
      <w:spacing w:before="100" w:beforeAutospacing="1" w:after="100" w:afterAutospacing="1" w:line="240" w:lineRule="auto"/>
    </w:pPr>
    <w:rPr>
      <w:rFonts w:ascii="Arial Unicode MS" w:eastAsia="Times New Roman" w:hAnsi="Times New Roman" w:cs="Times New Roman"/>
      <w:color w:val="000000"/>
      <w:sz w:val="24"/>
      <w:szCs w:val="24"/>
    </w:rPr>
  </w:style>
  <w:style w:type="paragraph" w:styleId="TOC1">
    <w:name w:val="toc 1"/>
    <w:basedOn w:val="Normal"/>
    <w:autoRedefine/>
    <w:uiPriority w:val="39"/>
    <w:semiHidden/>
    <w:unhideWhenUsed/>
    <w:qFormat/>
    <w:rsid w:val="00627030"/>
    <w:pPr>
      <w:widowControl w:val="0"/>
      <w:autoSpaceDE w:val="0"/>
      <w:autoSpaceDN w:val="0"/>
      <w:spacing w:before="241" w:after="0" w:line="240" w:lineRule="auto"/>
      <w:ind w:left="880" w:hanging="721"/>
    </w:pPr>
    <w:rPr>
      <w:rFonts w:ascii="Times New Roman" w:eastAsia="Times New Roman" w:hAnsi="Times New Roman" w:cs="Times New Roman"/>
      <w:b/>
      <w:bCs/>
      <w:sz w:val="24"/>
      <w:szCs w:val="24"/>
    </w:rPr>
  </w:style>
  <w:style w:type="paragraph" w:styleId="TOC2">
    <w:name w:val="toc 2"/>
    <w:basedOn w:val="Normal"/>
    <w:autoRedefine/>
    <w:uiPriority w:val="39"/>
    <w:semiHidden/>
    <w:unhideWhenUsed/>
    <w:qFormat/>
    <w:rsid w:val="00627030"/>
    <w:pPr>
      <w:widowControl w:val="0"/>
      <w:autoSpaceDE w:val="0"/>
      <w:autoSpaceDN w:val="0"/>
      <w:spacing w:before="241" w:after="0" w:line="240" w:lineRule="auto"/>
      <w:ind w:left="1600" w:hanging="1441"/>
    </w:pPr>
    <w:rPr>
      <w:rFonts w:ascii="Times New Roman" w:eastAsia="Times New Roman" w:hAnsi="Times New Roman" w:cs="Times New Roman"/>
      <w:b/>
      <w:bCs/>
      <w:sz w:val="24"/>
      <w:szCs w:val="24"/>
    </w:rPr>
  </w:style>
  <w:style w:type="paragraph" w:styleId="TOC3">
    <w:name w:val="toc 3"/>
    <w:basedOn w:val="Normal"/>
    <w:autoRedefine/>
    <w:uiPriority w:val="39"/>
    <w:semiHidden/>
    <w:unhideWhenUsed/>
    <w:qFormat/>
    <w:rsid w:val="00627030"/>
    <w:pPr>
      <w:widowControl w:val="0"/>
      <w:autoSpaceDE w:val="0"/>
      <w:autoSpaceDN w:val="0"/>
      <w:spacing w:before="6" w:after="0" w:line="240" w:lineRule="auto"/>
      <w:ind w:left="1600" w:hanging="721"/>
    </w:pPr>
    <w:rPr>
      <w:rFonts w:ascii="Times New Roman" w:eastAsia="Times New Roman" w:hAnsi="Times New Roman" w:cs="Times New Roman"/>
      <w:sz w:val="24"/>
      <w:szCs w:val="24"/>
    </w:rPr>
  </w:style>
  <w:style w:type="paragraph" w:styleId="TOC4">
    <w:name w:val="toc 4"/>
    <w:basedOn w:val="Normal"/>
    <w:autoRedefine/>
    <w:uiPriority w:val="39"/>
    <w:semiHidden/>
    <w:unhideWhenUsed/>
    <w:qFormat/>
    <w:rsid w:val="00627030"/>
    <w:pPr>
      <w:widowControl w:val="0"/>
      <w:autoSpaceDE w:val="0"/>
      <w:autoSpaceDN w:val="0"/>
      <w:spacing w:before="7" w:after="0" w:line="240" w:lineRule="auto"/>
      <w:ind w:left="880"/>
    </w:pPr>
    <w:rPr>
      <w:rFonts w:ascii="Times New Roman" w:eastAsia="Times New Roman" w:hAnsi="Times New Roman" w:cs="Times New Roman"/>
      <w:sz w:val="24"/>
      <w:szCs w:val="24"/>
    </w:rPr>
  </w:style>
  <w:style w:type="paragraph" w:styleId="TOC5">
    <w:name w:val="toc 5"/>
    <w:basedOn w:val="Normal"/>
    <w:autoRedefine/>
    <w:uiPriority w:val="39"/>
    <w:semiHidden/>
    <w:unhideWhenUsed/>
    <w:qFormat/>
    <w:rsid w:val="00627030"/>
    <w:pPr>
      <w:widowControl w:val="0"/>
      <w:autoSpaceDE w:val="0"/>
      <w:autoSpaceDN w:val="0"/>
      <w:spacing w:after="0" w:line="298" w:lineRule="exact"/>
      <w:ind w:left="1600" w:hanging="721"/>
    </w:pPr>
    <w:rPr>
      <w:rFonts w:ascii="Times New Roman" w:eastAsia="Times New Roman" w:hAnsi="Times New Roman" w:cs="Times New Roman"/>
      <w:i/>
      <w:iCs/>
      <w:sz w:val="24"/>
      <w:szCs w:val="24"/>
    </w:rPr>
  </w:style>
  <w:style w:type="paragraph" w:styleId="TOC6">
    <w:name w:val="toc 6"/>
    <w:basedOn w:val="Normal"/>
    <w:autoRedefine/>
    <w:uiPriority w:val="39"/>
    <w:semiHidden/>
    <w:unhideWhenUsed/>
    <w:qFormat/>
    <w:rsid w:val="00627030"/>
    <w:pPr>
      <w:widowControl w:val="0"/>
      <w:autoSpaceDE w:val="0"/>
      <w:autoSpaceDN w:val="0"/>
      <w:spacing w:after="0" w:line="240" w:lineRule="auto"/>
      <w:ind w:left="1600" w:hanging="721"/>
    </w:pPr>
    <w:rPr>
      <w:rFonts w:ascii="Times New Roman" w:eastAsia="Times New Roman" w:hAnsi="Times New Roman" w:cs="Times New Roman"/>
      <w:i/>
      <w:iCs/>
      <w:sz w:val="24"/>
      <w:szCs w:val="24"/>
    </w:rPr>
  </w:style>
  <w:style w:type="paragraph" w:styleId="TOC7">
    <w:name w:val="toc 7"/>
    <w:basedOn w:val="Normal"/>
    <w:autoRedefine/>
    <w:uiPriority w:val="39"/>
    <w:semiHidden/>
    <w:unhideWhenUsed/>
    <w:qFormat/>
    <w:rsid w:val="00627030"/>
    <w:pPr>
      <w:widowControl w:val="0"/>
      <w:autoSpaceDE w:val="0"/>
      <w:autoSpaceDN w:val="0"/>
      <w:spacing w:after="0" w:line="240" w:lineRule="auto"/>
      <w:ind w:left="1600"/>
    </w:pPr>
    <w:rPr>
      <w:rFonts w:ascii="Times New Roman" w:eastAsia="Times New Roman" w:hAnsi="Times New Roman" w:cs="Times New Roman"/>
      <w:sz w:val="24"/>
      <w:szCs w:val="24"/>
    </w:rPr>
  </w:style>
  <w:style w:type="paragraph" w:styleId="TOC8">
    <w:name w:val="toc 8"/>
    <w:basedOn w:val="Normal"/>
    <w:autoRedefine/>
    <w:uiPriority w:val="39"/>
    <w:semiHidden/>
    <w:unhideWhenUsed/>
    <w:qFormat/>
    <w:rsid w:val="00627030"/>
    <w:pPr>
      <w:widowControl w:val="0"/>
      <w:autoSpaceDE w:val="0"/>
      <w:autoSpaceDN w:val="0"/>
      <w:spacing w:before="8" w:after="0" w:line="240" w:lineRule="auto"/>
      <w:ind w:left="1600"/>
    </w:pPr>
    <w:rPr>
      <w:rFonts w:ascii="Times New Roman" w:eastAsia="Times New Roman" w:hAnsi="Times New Roman" w:cs="Times New Roman"/>
      <w:i/>
      <w:iCs/>
      <w:sz w:val="24"/>
      <w:szCs w:val="24"/>
    </w:rPr>
  </w:style>
  <w:style w:type="paragraph" w:styleId="TOC9">
    <w:name w:val="toc 9"/>
    <w:basedOn w:val="Normal"/>
    <w:next w:val="Normal"/>
    <w:autoRedefine/>
    <w:uiPriority w:val="39"/>
    <w:semiHidden/>
    <w:unhideWhenUsed/>
    <w:rsid w:val="00627030"/>
    <w:pPr>
      <w:spacing w:after="100" w:line="256" w:lineRule="auto"/>
      <w:ind w:left="1760"/>
    </w:pPr>
    <w:rPr>
      <w:rFonts w:ascii="Calibri" w:eastAsia="Times New Roman" w:hAnsi="Calibri" w:cs="Times New Roman"/>
    </w:rPr>
  </w:style>
  <w:style w:type="paragraph" w:styleId="NormalIndent">
    <w:name w:val="Normal Indent"/>
    <w:basedOn w:val="Normal"/>
    <w:semiHidden/>
    <w:unhideWhenUsed/>
    <w:rsid w:val="00627030"/>
    <w:pPr>
      <w:spacing w:after="0" w:line="240" w:lineRule="auto"/>
      <w:ind w:left="708"/>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6270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27030"/>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6270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27030"/>
    <w:rPr>
      <w:rFonts w:ascii="Times New Roman" w:eastAsia="Times New Roman" w:hAnsi="Times New Roman" w:cs="Times New Roman"/>
      <w:sz w:val="20"/>
      <w:szCs w:val="20"/>
      <w:lang w:val="en-US"/>
    </w:rPr>
  </w:style>
  <w:style w:type="paragraph" w:customStyle="1" w:styleId="th-Standard-Sec7">
    <w:name w:val="th-Standard-Sec7"/>
    <w:basedOn w:val="Normal"/>
    <w:qFormat/>
    <w:rsid w:val="00627030"/>
    <w:pPr>
      <w:spacing w:after="0" w:line="240" w:lineRule="auto"/>
      <w:ind w:left="1134"/>
      <w:jc w:val="both"/>
    </w:pPr>
    <w:rPr>
      <w:rFonts w:ascii="Times New Roman" w:eastAsia="Times New Roman" w:hAnsi="Times New Roman" w:cs="Times New Roman"/>
      <w:sz w:val="24"/>
      <w:szCs w:val="24"/>
    </w:rPr>
  </w:style>
  <w:style w:type="paragraph" w:styleId="Caption">
    <w:name w:val="caption"/>
    <w:basedOn w:val="Normal"/>
    <w:next w:val="th-Standard-Sec7"/>
    <w:uiPriority w:val="35"/>
    <w:semiHidden/>
    <w:unhideWhenUsed/>
    <w:qFormat/>
    <w:rsid w:val="00627030"/>
    <w:pPr>
      <w:spacing w:after="0" w:line="240" w:lineRule="auto"/>
      <w:ind w:left="1134"/>
      <w:jc w:val="both"/>
    </w:pPr>
    <w:rPr>
      <w:rFonts w:ascii="Times New Roman" w:eastAsia="Times New Roman" w:hAnsi="Times New Roman" w:cs="Times New Roman"/>
      <w:bCs/>
      <w:sz w:val="18"/>
      <w:szCs w:val="24"/>
      <w:lang w:val="en-GB" w:eastAsia="it-IT"/>
    </w:rPr>
  </w:style>
  <w:style w:type="paragraph" w:styleId="TableofFigures">
    <w:name w:val="table of figures"/>
    <w:basedOn w:val="Normal"/>
    <w:next w:val="Normal"/>
    <w:uiPriority w:val="99"/>
    <w:semiHidden/>
    <w:unhideWhenUsed/>
    <w:rsid w:val="00627030"/>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62703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27030"/>
    <w:rPr>
      <w:rFonts w:ascii="Times New Roman" w:eastAsia="Times New Roman" w:hAnsi="Times New Roman" w:cs="Times New Roman"/>
      <w:sz w:val="20"/>
      <w:szCs w:val="20"/>
      <w:lang w:val="en-US"/>
    </w:rPr>
  </w:style>
  <w:style w:type="paragraph" w:styleId="List">
    <w:name w:val="List"/>
    <w:basedOn w:val="Normal"/>
    <w:semiHidden/>
    <w:unhideWhenUsed/>
    <w:rsid w:val="00627030"/>
    <w:pPr>
      <w:spacing w:after="0" w:line="240" w:lineRule="auto"/>
      <w:ind w:left="283" w:hanging="283"/>
    </w:pPr>
    <w:rPr>
      <w:rFonts w:ascii="Times New Roman" w:eastAsia="Times New Roman" w:hAnsi="Times New Roman" w:cs="Times New Roman"/>
      <w:sz w:val="24"/>
      <w:szCs w:val="24"/>
    </w:rPr>
  </w:style>
  <w:style w:type="paragraph" w:styleId="Title">
    <w:name w:val="Title"/>
    <w:basedOn w:val="Normal"/>
    <w:link w:val="TitleChar"/>
    <w:uiPriority w:val="99"/>
    <w:qFormat/>
    <w:rsid w:val="00627030"/>
    <w:pPr>
      <w:tabs>
        <w:tab w:val="right" w:leader="dot" w:pos="8640"/>
      </w:tabs>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uiPriority w:val="99"/>
    <w:rsid w:val="00627030"/>
    <w:rPr>
      <w:rFonts w:ascii="Times New Roman" w:eastAsia="Times New Roman" w:hAnsi="Times New Roman" w:cs="Times New Roman"/>
      <w:b/>
      <w:sz w:val="36"/>
      <w:szCs w:val="20"/>
      <w:lang w:val="en-US"/>
    </w:rPr>
  </w:style>
  <w:style w:type="paragraph" w:styleId="BodyTextIndent">
    <w:name w:val="Body Text Indent"/>
    <w:basedOn w:val="Normal"/>
    <w:link w:val="BodyTextIndentChar"/>
    <w:uiPriority w:val="99"/>
    <w:semiHidden/>
    <w:unhideWhenUsed/>
    <w:rsid w:val="00627030"/>
    <w:pPr>
      <w:widowControl w:val="0"/>
      <w:autoSpaceDE w:val="0"/>
      <w:autoSpaceDN w:val="0"/>
      <w:spacing w:after="120" w:line="240" w:lineRule="auto"/>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627030"/>
    <w:rPr>
      <w:rFonts w:ascii="Times New Roman" w:eastAsia="Times New Roman" w:hAnsi="Times New Roman" w:cs="Times New Roman"/>
      <w:lang w:val="en-US"/>
    </w:rPr>
  </w:style>
  <w:style w:type="paragraph" w:styleId="ListContinue">
    <w:name w:val="List Continue"/>
    <w:basedOn w:val="Normal"/>
    <w:semiHidden/>
    <w:unhideWhenUsed/>
    <w:rsid w:val="00627030"/>
    <w:pPr>
      <w:spacing w:after="120" w:line="240" w:lineRule="auto"/>
      <w:ind w:left="283"/>
    </w:pPr>
    <w:rPr>
      <w:rFonts w:ascii="Times New Roman" w:eastAsia="Times New Roman" w:hAnsi="Times New Roman" w:cs="Times New Roman"/>
      <w:sz w:val="24"/>
      <w:szCs w:val="24"/>
    </w:rPr>
  </w:style>
  <w:style w:type="paragraph" w:styleId="Subtitle">
    <w:name w:val="Subtitle"/>
    <w:basedOn w:val="Normal"/>
    <w:link w:val="SubtitleChar"/>
    <w:qFormat/>
    <w:rsid w:val="0062703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627030"/>
    <w:rPr>
      <w:rFonts w:ascii="Arial" w:eastAsia="Times New Roman" w:hAnsi="Arial" w:cs="Arial"/>
      <w:sz w:val="24"/>
      <w:szCs w:val="24"/>
      <w:lang w:val="en-US"/>
    </w:rPr>
  </w:style>
  <w:style w:type="paragraph" w:styleId="Salutation">
    <w:name w:val="Salutation"/>
    <w:basedOn w:val="Normal"/>
    <w:next w:val="Normal"/>
    <w:link w:val="SalutationChar"/>
    <w:semiHidden/>
    <w:unhideWhenUsed/>
    <w:rsid w:val="00627030"/>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semiHidden/>
    <w:rsid w:val="00627030"/>
    <w:rPr>
      <w:rFonts w:ascii="Times New Roman" w:eastAsia="Times New Roman" w:hAnsi="Times New Roman" w:cs="Times New Roman"/>
      <w:sz w:val="24"/>
      <w:szCs w:val="24"/>
      <w:lang w:val="en-US"/>
    </w:rPr>
  </w:style>
  <w:style w:type="paragraph" w:styleId="Date">
    <w:name w:val="Date"/>
    <w:basedOn w:val="Normal"/>
    <w:next w:val="Normal"/>
    <w:link w:val="DateChar"/>
    <w:semiHidden/>
    <w:unhideWhenUsed/>
    <w:rsid w:val="00627030"/>
    <w:pPr>
      <w:spacing w:after="0" w:line="240" w:lineRule="auto"/>
    </w:pPr>
    <w:rPr>
      <w:rFonts w:ascii="Times New Roman" w:eastAsia="Times New Roman" w:hAnsi="Times New Roman" w:cs="Times New Roman"/>
      <w:sz w:val="24"/>
      <w:szCs w:val="24"/>
      <w:lang w:val="en-GB" w:eastAsia="en-GB"/>
    </w:rPr>
  </w:style>
  <w:style w:type="character" w:customStyle="1" w:styleId="DateChar">
    <w:name w:val="Date Char"/>
    <w:basedOn w:val="DefaultParagraphFont"/>
    <w:link w:val="Date"/>
    <w:semiHidden/>
    <w:rsid w:val="00627030"/>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62703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27030"/>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627030"/>
    <w:pPr>
      <w:tabs>
        <w:tab w:val="left" w:pos="405"/>
      </w:tabs>
      <w:spacing w:after="0" w:line="240" w:lineRule="auto"/>
    </w:pPr>
    <w:rPr>
      <w:rFonts w:ascii="Arial" w:eastAsia="Times New Roman" w:hAnsi="Arial" w:cs="Times New Roman"/>
      <w:sz w:val="16"/>
      <w:szCs w:val="24"/>
    </w:rPr>
  </w:style>
  <w:style w:type="character" w:customStyle="1" w:styleId="BodyText3Char">
    <w:name w:val="Body Text 3 Char"/>
    <w:basedOn w:val="DefaultParagraphFont"/>
    <w:link w:val="BodyText3"/>
    <w:semiHidden/>
    <w:rsid w:val="00627030"/>
    <w:rPr>
      <w:rFonts w:ascii="Arial" w:eastAsia="Times New Roman" w:hAnsi="Arial" w:cs="Times New Roman"/>
      <w:sz w:val="16"/>
      <w:szCs w:val="24"/>
      <w:lang w:val="en-US"/>
    </w:rPr>
  </w:style>
  <w:style w:type="paragraph" w:styleId="BodyTextIndent2">
    <w:name w:val="Body Text Indent 2"/>
    <w:basedOn w:val="Normal"/>
    <w:link w:val="BodyTextIndent2Char"/>
    <w:uiPriority w:val="99"/>
    <w:semiHidden/>
    <w:unhideWhenUsed/>
    <w:rsid w:val="00627030"/>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27030"/>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627030"/>
    <w:pPr>
      <w:spacing w:after="0" w:line="240" w:lineRule="auto"/>
      <w:ind w:left="1854" w:hanging="41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627030"/>
    <w:rPr>
      <w:rFonts w:ascii="Times New Roman" w:eastAsia="Times New Roman" w:hAnsi="Times New Roman" w:cs="Times New Roman"/>
      <w:sz w:val="24"/>
      <w:szCs w:val="24"/>
      <w:lang w:val="en-US"/>
    </w:rPr>
  </w:style>
  <w:style w:type="paragraph" w:styleId="BlockText">
    <w:name w:val="Block Text"/>
    <w:basedOn w:val="Normal"/>
    <w:semiHidden/>
    <w:unhideWhenUsed/>
    <w:rsid w:val="00627030"/>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rPr>
  </w:style>
  <w:style w:type="paragraph" w:styleId="DocumentMap">
    <w:name w:val="Document Map"/>
    <w:basedOn w:val="Normal"/>
    <w:link w:val="DocumentMapChar"/>
    <w:uiPriority w:val="99"/>
    <w:semiHidden/>
    <w:unhideWhenUsed/>
    <w:rsid w:val="0062703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27030"/>
    <w:rPr>
      <w:rFonts w:ascii="Tahoma" w:eastAsia="Times New Roman" w:hAnsi="Tahoma" w:cs="Tahoma"/>
      <w:sz w:val="16"/>
      <w:szCs w:val="16"/>
      <w:lang w:val="en-US"/>
    </w:rPr>
  </w:style>
  <w:style w:type="paragraph" w:styleId="PlainText">
    <w:name w:val="Plain Text"/>
    <w:basedOn w:val="Normal"/>
    <w:link w:val="PlainTextChar"/>
    <w:uiPriority w:val="99"/>
    <w:semiHidden/>
    <w:unhideWhenUsed/>
    <w:rsid w:val="00627030"/>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semiHidden/>
    <w:rsid w:val="00627030"/>
    <w:rPr>
      <w:rFonts w:ascii="Courier New" w:eastAsia="Times New Roman" w:hAnsi="Courier New" w:cs="Courier New"/>
      <w:sz w:val="20"/>
      <w:szCs w:val="20"/>
      <w:lang w:val="en-GB"/>
    </w:rPr>
  </w:style>
  <w:style w:type="paragraph" w:styleId="CommentSubject">
    <w:name w:val="annotation subject"/>
    <w:basedOn w:val="CommentText"/>
    <w:next w:val="CommentText"/>
    <w:link w:val="CommentSubjectChar"/>
    <w:uiPriority w:val="99"/>
    <w:semiHidden/>
    <w:unhideWhenUsed/>
    <w:rsid w:val="00627030"/>
    <w:rPr>
      <w:b/>
      <w:bCs/>
    </w:rPr>
  </w:style>
  <w:style w:type="character" w:customStyle="1" w:styleId="CommentSubjectChar">
    <w:name w:val="Comment Subject Char"/>
    <w:basedOn w:val="CommentTextChar"/>
    <w:link w:val="CommentSubject"/>
    <w:uiPriority w:val="99"/>
    <w:semiHidden/>
    <w:rsid w:val="0062703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27030"/>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27030"/>
    <w:rPr>
      <w:rFonts w:ascii="Segoe UI" w:eastAsia="Times New Roman" w:hAnsi="Segoe UI" w:cs="Segoe UI"/>
      <w:sz w:val="18"/>
      <w:szCs w:val="18"/>
      <w:lang w:val="en-US"/>
    </w:rPr>
  </w:style>
  <w:style w:type="character" w:customStyle="1" w:styleId="NoSpacingChar">
    <w:name w:val="No Spacing Char"/>
    <w:link w:val="NoSpacing"/>
    <w:uiPriority w:val="1"/>
    <w:locked/>
    <w:rsid w:val="00627030"/>
    <w:rPr>
      <w:rFonts w:ascii="Times New Roman" w:eastAsia="Times New Roman" w:hAnsi="Times New Roman" w:cs="Times New Roman"/>
      <w:sz w:val="24"/>
      <w:szCs w:val="24"/>
    </w:rPr>
  </w:style>
  <w:style w:type="paragraph" w:styleId="NoSpacing">
    <w:name w:val="No Spacing"/>
    <w:link w:val="NoSpacingChar"/>
    <w:uiPriority w:val="1"/>
    <w:qFormat/>
    <w:rsid w:val="00627030"/>
    <w:pPr>
      <w:spacing w:after="0" w:line="240" w:lineRule="auto"/>
    </w:pPr>
    <w:rPr>
      <w:rFonts w:ascii="Times New Roman" w:eastAsia="Times New Roman" w:hAnsi="Times New Roman" w:cs="Times New Roman"/>
      <w:sz w:val="24"/>
      <w:szCs w:val="24"/>
    </w:rPr>
  </w:style>
  <w:style w:type="paragraph" w:styleId="Revision">
    <w:name w:val="Revision"/>
    <w:uiPriority w:val="99"/>
    <w:semiHidden/>
    <w:rsid w:val="00627030"/>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List Paragraph (numbered (a)) Char,Liste 1 Char,References Char,Numbered List Paragraph Char,ReferencesCxSpLast Char,Medium Grid 1 - Accent 21 Char,List Paragraph nowy Char,Citation List Char,본문(내용) Char"/>
    <w:link w:val="ListParagraph"/>
    <w:uiPriority w:val="34"/>
    <w:locked/>
    <w:rsid w:val="00627030"/>
    <w:rPr>
      <w:rFonts w:ascii="Times New Roman" w:eastAsia="Times New Roman" w:hAnsi="Times New Roman" w:cs="Times New Roman"/>
    </w:rPr>
  </w:style>
  <w:style w:type="paragraph" w:styleId="ListParagraph">
    <w:name w:val="List Paragraph"/>
    <w:aliases w:val="Bullets,List Paragraph (numbered (a)),Liste 1,References,Numbered List Paragraph,ReferencesCxSpLast,Medium Grid 1 - Accent 21,List Paragraph nowy,Citation List,본문(내용)"/>
    <w:basedOn w:val="Normal"/>
    <w:link w:val="ListParagraphChar"/>
    <w:uiPriority w:val="34"/>
    <w:qFormat/>
    <w:rsid w:val="00627030"/>
    <w:pPr>
      <w:widowControl w:val="0"/>
      <w:autoSpaceDE w:val="0"/>
      <w:autoSpaceDN w:val="0"/>
      <w:spacing w:after="0" w:line="240" w:lineRule="auto"/>
      <w:ind w:left="1580" w:hanging="721"/>
    </w:pPr>
    <w:rPr>
      <w:rFonts w:ascii="Times New Roman" w:eastAsia="Times New Roman" w:hAnsi="Times New Roman" w:cs="Times New Roman"/>
    </w:rPr>
  </w:style>
  <w:style w:type="paragraph" w:styleId="TOCHeading">
    <w:name w:val="TOC Heading"/>
    <w:basedOn w:val="Heading1"/>
    <w:next w:val="Normal"/>
    <w:uiPriority w:val="39"/>
    <w:semiHidden/>
    <w:unhideWhenUsed/>
    <w:qFormat/>
    <w:rsid w:val="00627030"/>
    <w:pPr>
      <w:keepNext/>
      <w:keepLines/>
      <w:widowControl/>
      <w:autoSpaceDE/>
      <w:autoSpaceDN/>
      <w:spacing w:before="480" w:line="276" w:lineRule="auto"/>
      <w:jc w:val="left"/>
      <w:outlineLvl w:val="9"/>
    </w:pPr>
    <w:rPr>
      <w:rFonts w:ascii="Cambria" w:hAnsi="Cambria"/>
      <w:color w:val="365F91"/>
      <w:sz w:val="28"/>
      <w:szCs w:val="28"/>
    </w:rPr>
  </w:style>
  <w:style w:type="paragraph" w:customStyle="1" w:styleId="BankNormal">
    <w:name w:val="BankNormal"/>
    <w:basedOn w:val="Normal"/>
    <w:rsid w:val="00627030"/>
    <w:pPr>
      <w:spacing w:after="240" w:line="240" w:lineRule="auto"/>
    </w:pPr>
    <w:rPr>
      <w:rFonts w:ascii="Times New Roman" w:eastAsia="Times New Roman" w:hAnsi="Times New Roman" w:cs="Times New Roman"/>
      <w:sz w:val="24"/>
      <w:szCs w:val="20"/>
    </w:rPr>
  </w:style>
  <w:style w:type="paragraph" w:customStyle="1" w:styleId="Clauses">
    <w:name w:val="Clauses"/>
    <w:basedOn w:val="Normal"/>
    <w:rsid w:val="00627030"/>
    <w:pPr>
      <w:keepLines/>
      <w:numPr>
        <w:ilvl w:val="2"/>
        <w:numId w:val="1"/>
      </w:numPr>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627030"/>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627030"/>
    <w:pPr>
      <w:tabs>
        <w:tab w:val="clear" w:pos="1418"/>
        <w:tab w:val="left" w:pos="1843"/>
      </w:tabs>
    </w:pPr>
  </w:style>
  <w:style w:type="paragraph" w:customStyle="1" w:styleId="Normal1">
    <w:name w:val="Normal(1)"/>
    <w:basedOn w:val="Normal"/>
    <w:rsid w:val="00627030"/>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xl26">
    <w:name w:val="xl26"/>
    <w:basedOn w:val="Normal"/>
    <w:rsid w:val="00627030"/>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627030"/>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627030"/>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627030"/>
    <w:pPr>
      <w:widowControl/>
      <w:autoSpaceDE/>
      <w:autoSpaceDN/>
      <w:spacing w:before="240" w:after="240"/>
    </w:pPr>
    <w:rPr>
      <w:bCs w:val="0"/>
      <w:sz w:val="32"/>
      <w:szCs w:val="20"/>
    </w:rPr>
  </w:style>
  <w:style w:type="paragraph" w:customStyle="1" w:styleId="A1-Heading2">
    <w:name w:val="A1-Heading2"/>
    <w:basedOn w:val="Heading2"/>
    <w:rsid w:val="00627030"/>
    <w:pPr>
      <w:widowControl/>
      <w:tabs>
        <w:tab w:val="left" w:pos="360"/>
      </w:tabs>
      <w:autoSpaceDE/>
      <w:autoSpaceDN/>
      <w:spacing w:before="0"/>
      <w:ind w:left="0" w:right="0"/>
      <w:contextualSpacing/>
    </w:pPr>
    <w:rPr>
      <w:b/>
      <w:bCs/>
      <w:smallCaps/>
      <w:sz w:val="24"/>
      <w:szCs w:val="24"/>
      <w:lang w:val="en-GB"/>
    </w:rPr>
  </w:style>
  <w:style w:type="paragraph" w:customStyle="1" w:styleId="A2-Heading1">
    <w:name w:val="A2-Heading 1"/>
    <w:basedOn w:val="Heading1"/>
    <w:rsid w:val="00627030"/>
    <w:pPr>
      <w:widowControl/>
      <w:numPr>
        <w:ilvl w:val="12"/>
      </w:numPr>
      <w:autoSpaceDE/>
      <w:autoSpaceDN/>
      <w:spacing w:before="0"/>
    </w:pPr>
    <w:rPr>
      <w:rFonts w:ascii="Times New Roman Bold" w:hAnsi="Times New Roman Bold"/>
      <w:bCs w:val="0"/>
      <w:sz w:val="32"/>
      <w:szCs w:val="24"/>
    </w:rPr>
  </w:style>
  <w:style w:type="paragraph" w:customStyle="1" w:styleId="A2-Heading2">
    <w:name w:val="A2-Heading 2"/>
    <w:basedOn w:val="Heading2"/>
    <w:rsid w:val="00627030"/>
    <w:pPr>
      <w:widowControl/>
      <w:tabs>
        <w:tab w:val="num" w:pos="360"/>
      </w:tabs>
      <w:autoSpaceDE/>
      <w:autoSpaceDN/>
      <w:spacing w:before="0"/>
      <w:ind w:left="720" w:right="0" w:hanging="720"/>
      <w:contextualSpacing/>
    </w:pPr>
    <w:rPr>
      <w:b/>
      <w:bCs/>
      <w:smallCaps/>
      <w:sz w:val="24"/>
      <w:szCs w:val="24"/>
      <w:lang w:val="en-GB"/>
    </w:rPr>
  </w:style>
  <w:style w:type="paragraph" w:customStyle="1" w:styleId="A1-Heading3">
    <w:name w:val="A1-Heading 3"/>
    <w:basedOn w:val="Heading3"/>
    <w:rsid w:val="00627030"/>
    <w:pPr>
      <w:widowControl/>
      <w:tabs>
        <w:tab w:val="left" w:pos="360"/>
        <w:tab w:val="left" w:pos="540"/>
      </w:tabs>
      <w:autoSpaceDE/>
      <w:autoSpaceDN/>
      <w:spacing w:before="0"/>
      <w:ind w:left="533" w:right="-29" w:hanging="533"/>
      <w:contextualSpacing/>
      <w:jc w:val="left"/>
    </w:pPr>
    <w:rPr>
      <w:sz w:val="24"/>
      <w:szCs w:val="24"/>
      <w:lang w:val="en-GB"/>
    </w:rPr>
  </w:style>
  <w:style w:type="paragraph" w:customStyle="1" w:styleId="A1-Heading4">
    <w:name w:val="A1-Heading 4"/>
    <w:basedOn w:val="Heading4"/>
    <w:rsid w:val="00627030"/>
    <w:pPr>
      <w:widowControl/>
      <w:tabs>
        <w:tab w:val="left" w:pos="720"/>
        <w:tab w:val="left" w:pos="1062"/>
        <w:tab w:val="right" w:leader="dot" w:pos="8640"/>
      </w:tabs>
      <w:autoSpaceDE/>
      <w:autoSpaceDN/>
      <w:spacing w:before="0"/>
      <w:ind w:left="1062" w:hanging="720"/>
    </w:pPr>
    <w:rPr>
      <w:sz w:val="24"/>
      <w:szCs w:val="24"/>
    </w:rPr>
  </w:style>
  <w:style w:type="paragraph" w:customStyle="1" w:styleId="A2-Heading3">
    <w:name w:val="A2-Heading 3"/>
    <w:basedOn w:val="Heading3"/>
    <w:rsid w:val="00627030"/>
    <w:pPr>
      <w:widowControl/>
      <w:tabs>
        <w:tab w:val="left" w:pos="360"/>
        <w:tab w:val="left" w:pos="540"/>
      </w:tabs>
      <w:autoSpaceDE/>
      <w:autoSpaceDN/>
      <w:spacing w:before="0"/>
      <w:ind w:left="539" w:right="-34" w:hanging="539"/>
      <w:contextualSpacing/>
      <w:jc w:val="left"/>
    </w:pPr>
    <w:rPr>
      <w:sz w:val="24"/>
      <w:szCs w:val="24"/>
      <w:lang w:val="en-GB"/>
    </w:rPr>
  </w:style>
  <w:style w:type="paragraph" w:customStyle="1" w:styleId="Section3-Heading1">
    <w:name w:val="Section 3 - Heading 1"/>
    <w:basedOn w:val="Normal"/>
    <w:rsid w:val="00627030"/>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customStyle="1" w:styleId="CharChar">
    <w:name w:val="Char Char"/>
    <w:basedOn w:val="Normal"/>
    <w:uiPriority w:val="99"/>
    <w:rsid w:val="00627030"/>
    <w:pPr>
      <w:autoSpaceDE w:val="0"/>
      <w:autoSpaceDN w:val="0"/>
      <w:spacing w:line="240" w:lineRule="exact"/>
    </w:pPr>
    <w:rPr>
      <w:rFonts w:ascii="Arial" w:eastAsia="Times New Roman" w:hAnsi="Arial" w:cs="Arial"/>
      <w:b/>
      <w:sz w:val="20"/>
      <w:szCs w:val="20"/>
      <w:lang w:eastAsia="de-DE"/>
    </w:rPr>
  </w:style>
  <w:style w:type="paragraph" w:customStyle="1" w:styleId="HEADER5">
    <w:name w:val="HEADER 5"/>
    <w:basedOn w:val="Header"/>
    <w:rsid w:val="00627030"/>
    <w:pPr>
      <w:numPr>
        <w:numId w:val="2"/>
      </w:numPr>
      <w:tabs>
        <w:tab w:val="clear" w:pos="4680"/>
        <w:tab w:val="clear" w:pos="9360"/>
      </w:tabs>
      <w:ind w:right="-88"/>
      <w:jc w:val="both"/>
    </w:pPr>
    <w:rPr>
      <w:rFonts w:ascii="Arial" w:eastAsia="Times New Roman" w:hAnsi="Arial" w:cs="Arial"/>
      <w:bCs/>
      <w:szCs w:val="24"/>
      <w:lang w:val="en-GB"/>
    </w:rPr>
  </w:style>
  <w:style w:type="paragraph" w:customStyle="1" w:styleId="Subtitulos">
    <w:name w:val="Subtitulos"/>
    <w:basedOn w:val="Heading2"/>
    <w:rsid w:val="00627030"/>
    <w:pPr>
      <w:widowControl/>
      <w:tabs>
        <w:tab w:val="left" w:pos="360"/>
      </w:tabs>
      <w:autoSpaceDE/>
      <w:autoSpaceDN/>
      <w:spacing w:before="120" w:after="120"/>
      <w:ind w:left="0" w:right="0"/>
      <w:contextualSpacing/>
      <w:jc w:val="left"/>
    </w:pPr>
    <w:rPr>
      <w:rFonts w:ascii="Times New Roman Bold" w:hAnsi="Times New Roman Bold"/>
      <w:b/>
      <w:sz w:val="24"/>
      <w:szCs w:val="20"/>
      <w:lang w:val="es-ES_tradnl"/>
    </w:rPr>
  </w:style>
  <w:style w:type="paragraph" w:customStyle="1" w:styleId="41Autolist4">
    <w:name w:val="4.1 Autolist4"/>
    <w:basedOn w:val="Normal"/>
    <w:next w:val="Normal"/>
    <w:rsid w:val="00627030"/>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627030"/>
    <w:pPr>
      <w:snapToGrid w:val="0"/>
      <w:spacing w:before="120" w:after="120" w:line="240" w:lineRule="auto"/>
      <w:ind w:left="720" w:hanging="360"/>
      <w:jc w:val="both"/>
    </w:pPr>
    <w:rPr>
      <w:rFonts w:ascii="Times New Roman" w:eastAsia="Times New Roman" w:hAnsi="Times New Roman" w:cs="Times New Roman"/>
      <w:sz w:val="24"/>
      <w:szCs w:val="20"/>
      <w:lang w:val="es-ES_tradnl"/>
    </w:rPr>
  </w:style>
  <w:style w:type="paragraph" w:customStyle="1" w:styleId="Section4-Heading1">
    <w:name w:val="Section 4 - Heading 1"/>
    <w:basedOn w:val="Section3-Heading1"/>
    <w:rsid w:val="00627030"/>
  </w:style>
  <w:style w:type="paragraph" w:customStyle="1" w:styleId="Header1-Clauses">
    <w:name w:val="Header 1 - Clauses"/>
    <w:basedOn w:val="Normal"/>
    <w:rsid w:val="00627030"/>
    <w:pPr>
      <w:numPr>
        <w:numId w:val="3"/>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627030"/>
    <w:pPr>
      <w:numPr>
        <w:ilvl w:val="1"/>
        <w:numId w:val="3"/>
      </w:numPr>
      <w:tabs>
        <w:tab w:val="left" w:pos="619"/>
      </w:tabs>
      <w:spacing w:after="200"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627030"/>
    <w:pPr>
      <w:numPr>
        <w:ilvl w:val="2"/>
      </w:numPr>
    </w:pPr>
  </w:style>
  <w:style w:type="paragraph" w:customStyle="1" w:styleId="Section8Heading1">
    <w:name w:val="Section 8. Heading1"/>
    <w:basedOn w:val="A1-Heading2"/>
    <w:qFormat/>
    <w:rsid w:val="00627030"/>
    <w:pPr>
      <w:numPr>
        <w:ilvl w:val="1"/>
        <w:numId w:val="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27030"/>
    <w:pPr>
      <w:numPr>
        <w:numId w:val="5"/>
      </w:numPr>
      <w:spacing w:after="200" w:line="240" w:lineRule="auto"/>
      <w:ind w:left="360"/>
    </w:pPr>
    <w:rPr>
      <w:rFonts w:ascii="Times New Roman" w:eastAsia="Times New Roman" w:hAnsi="Times New Roman" w:cs="Times New Roman"/>
      <w:b/>
      <w:bCs/>
      <w:sz w:val="24"/>
      <w:szCs w:val="24"/>
    </w:rPr>
  </w:style>
  <w:style w:type="paragraph" w:customStyle="1" w:styleId="Section8Header1">
    <w:name w:val="Section 8. Header1"/>
    <w:qFormat/>
    <w:rsid w:val="00627030"/>
    <w:pPr>
      <w:numPr>
        <w:numId w:val="6"/>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627030"/>
    <w:pPr>
      <w:spacing w:after="0" w:line="240" w:lineRule="auto"/>
      <w:ind w:hanging="534"/>
    </w:pPr>
    <w:rPr>
      <w:rFonts w:ascii="Times New Roman" w:eastAsia="Times New Roman" w:hAnsi="Times New Roman" w:cs="Times New Roman"/>
      <w:b/>
      <w:bCs/>
      <w:sz w:val="24"/>
      <w:szCs w:val="24"/>
    </w:rPr>
  </w:style>
  <w:style w:type="paragraph" w:customStyle="1" w:styleId="SectionVHeader">
    <w:name w:val="Section V. Header"/>
    <w:basedOn w:val="Normal"/>
    <w:rsid w:val="00627030"/>
    <w:pPr>
      <w:spacing w:after="0" w:line="240" w:lineRule="auto"/>
      <w:jc w:val="center"/>
    </w:pPr>
    <w:rPr>
      <w:rFonts w:ascii="Times New Roman" w:eastAsia="Times New Roman" w:hAnsi="Times New Roman" w:cs="Times New Roman"/>
      <w:b/>
      <w:sz w:val="36"/>
      <w:szCs w:val="20"/>
    </w:rPr>
  </w:style>
  <w:style w:type="paragraph" w:customStyle="1" w:styleId="BodySingle">
    <w:name w:val="Body Single"/>
    <w:rsid w:val="00627030"/>
    <w:pPr>
      <w:spacing w:after="0" w:line="240" w:lineRule="auto"/>
    </w:pPr>
    <w:rPr>
      <w:rFonts w:ascii="Arial" w:eastAsia="Times New Roman" w:hAnsi="Arial" w:cs="Times New Roman"/>
      <w:color w:val="000000"/>
      <w:sz w:val="24"/>
      <w:szCs w:val="20"/>
    </w:rPr>
  </w:style>
  <w:style w:type="paragraph" w:customStyle="1" w:styleId="thber1">
    <w:name w:val="th_Über1"/>
    <w:basedOn w:val="Heading1"/>
    <w:qFormat/>
    <w:rsid w:val="00627030"/>
    <w:pPr>
      <w:keepNext/>
      <w:keepLines/>
      <w:widowControl/>
      <w:numPr>
        <w:numId w:val="7"/>
      </w:numPr>
      <w:autoSpaceDE/>
      <w:autoSpaceDN/>
      <w:spacing w:before="240" w:after="240"/>
      <w:ind w:left="2467"/>
    </w:pPr>
    <w:rPr>
      <w:rFonts w:ascii="Times New Roman Bold" w:hAnsi="Times New Roman Bold"/>
      <w:bCs w:val="0"/>
      <w:sz w:val="32"/>
      <w:szCs w:val="20"/>
    </w:rPr>
  </w:style>
  <w:style w:type="paragraph" w:customStyle="1" w:styleId="thber2">
    <w:name w:val="th_Über2"/>
    <w:basedOn w:val="Heading2"/>
    <w:next w:val="th-Standard-Sec7"/>
    <w:qFormat/>
    <w:rsid w:val="00627030"/>
    <w:pPr>
      <w:keepNext/>
      <w:widowControl/>
      <w:autoSpaceDE/>
      <w:autoSpaceDN/>
      <w:spacing w:before="60" w:after="60"/>
      <w:ind w:left="2467" w:right="0" w:hanging="397"/>
      <w:jc w:val="left"/>
    </w:pPr>
    <w:rPr>
      <w:b/>
      <w:sz w:val="24"/>
      <w:szCs w:val="24"/>
      <w:lang w:val="en-GB"/>
    </w:rPr>
  </w:style>
  <w:style w:type="paragraph" w:customStyle="1" w:styleId="thber3">
    <w:name w:val="th_Über3"/>
    <w:basedOn w:val="Heading3"/>
    <w:next w:val="th-Standard-Sec7"/>
    <w:qFormat/>
    <w:rsid w:val="00627030"/>
    <w:pPr>
      <w:keepNext/>
      <w:widowControl/>
      <w:tabs>
        <w:tab w:val="num" w:pos="1134"/>
      </w:tabs>
      <w:autoSpaceDE/>
      <w:autoSpaceDN/>
      <w:spacing w:before="60" w:after="60"/>
      <w:ind w:left="720" w:hanging="720"/>
      <w:contextualSpacing/>
      <w:jc w:val="left"/>
    </w:pPr>
    <w:rPr>
      <w:bCs w:val="0"/>
      <w:sz w:val="24"/>
      <w:szCs w:val="24"/>
      <w:lang w:val="en-GB"/>
    </w:rPr>
  </w:style>
  <w:style w:type="paragraph" w:customStyle="1" w:styleId="thber4">
    <w:name w:val="th_Über4"/>
    <w:basedOn w:val="Heading3"/>
    <w:next w:val="th-Standard-Sec7"/>
    <w:qFormat/>
    <w:rsid w:val="00627030"/>
    <w:pPr>
      <w:keepNext/>
      <w:widowControl/>
      <w:numPr>
        <w:ilvl w:val="3"/>
        <w:numId w:val="7"/>
      </w:numPr>
      <w:tabs>
        <w:tab w:val="num" w:pos="1134"/>
      </w:tabs>
      <w:autoSpaceDE/>
      <w:autoSpaceDN/>
      <w:spacing w:before="120" w:after="60"/>
      <w:ind w:left="720" w:hanging="720"/>
      <w:contextualSpacing/>
      <w:jc w:val="left"/>
    </w:pPr>
    <w:rPr>
      <w:bCs w:val="0"/>
      <w:sz w:val="24"/>
      <w:szCs w:val="24"/>
      <w:lang w:val="en-GB"/>
    </w:rPr>
  </w:style>
  <w:style w:type="paragraph" w:customStyle="1" w:styleId="th-Spiegel">
    <w:name w:val="th-Spiegel"/>
    <w:basedOn w:val="ListParagraph"/>
    <w:qFormat/>
    <w:rsid w:val="00627030"/>
    <w:pPr>
      <w:widowControl/>
      <w:numPr>
        <w:numId w:val="8"/>
      </w:numPr>
      <w:tabs>
        <w:tab w:val="num" w:pos="360"/>
      </w:tabs>
      <w:autoSpaceDE/>
      <w:autoSpaceDN/>
      <w:ind w:left="1560" w:hanging="721"/>
      <w:contextualSpacing/>
      <w:jc w:val="both"/>
    </w:pPr>
    <w:rPr>
      <w:sz w:val="24"/>
      <w:szCs w:val="24"/>
    </w:rPr>
  </w:style>
  <w:style w:type="paragraph" w:customStyle="1" w:styleId="th-Spiegel2">
    <w:name w:val="th-Spiegel 2"/>
    <w:basedOn w:val="th-Spiegel"/>
    <w:qFormat/>
    <w:rsid w:val="00627030"/>
    <w:pPr>
      <w:numPr>
        <w:numId w:val="9"/>
      </w:numPr>
      <w:tabs>
        <w:tab w:val="num" w:pos="360"/>
      </w:tabs>
      <w:ind w:left="1985"/>
    </w:pPr>
  </w:style>
  <w:style w:type="paragraph" w:customStyle="1" w:styleId="th-Beschriftungtable">
    <w:name w:val="th-Beschriftung table"/>
    <w:basedOn w:val="Caption"/>
    <w:qFormat/>
    <w:rsid w:val="00627030"/>
    <w:pPr>
      <w:ind w:left="0"/>
    </w:pPr>
    <w:rPr>
      <w:szCs w:val="22"/>
    </w:rPr>
  </w:style>
  <w:style w:type="paragraph" w:customStyle="1" w:styleId="th-Standard-table">
    <w:name w:val="th-Standard-table"/>
    <w:basedOn w:val="th-Standard-Sec7"/>
    <w:qFormat/>
    <w:rsid w:val="00627030"/>
    <w:pPr>
      <w:ind w:left="11"/>
    </w:pPr>
    <w:rPr>
      <w:sz w:val="22"/>
      <w:szCs w:val="22"/>
      <w:lang w:val="en-GB"/>
    </w:rPr>
  </w:style>
  <w:style w:type="paragraph" w:customStyle="1" w:styleId="th-Standard-Sec7-underline">
    <w:name w:val="th-Standard-Sec7-underline"/>
    <w:basedOn w:val="th-Standard-Sec7"/>
    <w:qFormat/>
    <w:rsid w:val="00627030"/>
    <w:rPr>
      <w:u w:val="single"/>
      <w:lang w:val="en-GB"/>
    </w:rPr>
  </w:style>
  <w:style w:type="paragraph" w:customStyle="1" w:styleId="th-Spiegel-table">
    <w:name w:val="th-Spiegel-table"/>
    <w:basedOn w:val="th-Spiegel"/>
    <w:qFormat/>
    <w:rsid w:val="00627030"/>
    <w:pPr>
      <w:ind w:left="341" w:hanging="284"/>
    </w:pPr>
    <w:rPr>
      <w:sz w:val="22"/>
      <w:szCs w:val="22"/>
      <w:lang w:val="en-GB"/>
    </w:rPr>
  </w:style>
  <w:style w:type="paragraph" w:customStyle="1" w:styleId="th-description-in-table">
    <w:name w:val="th-description-in-table"/>
    <w:basedOn w:val="th-Standard-table"/>
    <w:qFormat/>
    <w:rsid w:val="00627030"/>
    <w:rPr>
      <w:sz w:val="24"/>
    </w:rPr>
  </w:style>
  <w:style w:type="paragraph" w:customStyle="1" w:styleId="Spiegelpunkt1">
    <w:name w:val="Spiegelpunkt1"/>
    <w:basedOn w:val="Normal"/>
    <w:uiPriority w:val="1"/>
    <w:qFormat/>
    <w:rsid w:val="00627030"/>
    <w:pPr>
      <w:numPr>
        <w:numId w:val="10"/>
      </w:numPr>
      <w:spacing w:after="0" w:line="240" w:lineRule="auto"/>
    </w:pPr>
    <w:rPr>
      <w:rFonts w:ascii="Times New Roman" w:eastAsia="Times New Roman" w:hAnsi="Times New Roman" w:cs="Times New Roman"/>
      <w:sz w:val="24"/>
      <w:szCs w:val="24"/>
    </w:rPr>
  </w:style>
  <w:style w:type="paragraph" w:customStyle="1" w:styleId="Spiegelpunkt2">
    <w:name w:val="Spiegelpunkt2"/>
    <w:basedOn w:val="Spiegelpunkt1"/>
    <w:uiPriority w:val="1"/>
    <w:qFormat/>
    <w:rsid w:val="00627030"/>
    <w:pPr>
      <w:numPr>
        <w:ilvl w:val="1"/>
      </w:numPr>
      <w:tabs>
        <w:tab w:val="left" w:pos="851"/>
      </w:tabs>
    </w:pPr>
  </w:style>
  <w:style w:type="paragraph" w:customStyle="1" w:styleId="Spiegelpunkt3">
    <w:name w:val="Spiegelpunkt3"/>
    <w:basedOn w:val="Spiegelpunkt2"/>
    <w:uiPriority w:val="1"/>
    <w:qFormat/>
    <w:rsid w:val="00627030"/>
    <w:pPr>
      <w:numPr>
        <w:ilvl w:val="2"/>
      </w:numPr>
    </w:pPr>
  </w:style>
  <w:style w:type="paragraph" w:customStyle="1" w:styleId="th-standard-table-klein">
    <w:name w:val="th-standard-table-klein"/>
    <w:basedOn w:val="th-Standard-table"/>
    <w:qFormat/>
    <w:rsid w:val="00627030"/>
    <w:pPr>
      <w:spacing w:before="40"/>
      <w:jc w:val="left"/>
    </w:pPr>
    <w:rPr>
      <w:rFonts w:eastAsia="SimSun"/>
      <w:sz w:val="18"/>
      <w:lang w:val="fr-FR" w:eastAsia="en-GB"/>
    </w:rPr>
  </w:style>
  <w:style w:type="paragraph" w:customStyle="1" w:styleId="th-nummer-table">
    <w:name w:val="th-nummer-table"/>
    <w:basedOn w:val="th-Spiegel-table"/>
    <w:qFormat/>
    <w:rsid w:val="00627030"/>
    <w:pPr>
      <w:numPr>
        <w:numId w:val="11"/>
      </w:numPr>
      <w:tabs>
        <w:tab w:val="clear" w:pos="284"/>
        <w:tab w:val="num" w:pos="360"/>
      </w:tabs>
      <w:ind w:left="720" w:hanging="360"/>
    </w:pPr>
  </w:style>
  <w:style w:type="paragraph" w:customStyle="1" w:styleId="th-nummer">
    <w:name w:val="th-nummer"/>
    <w:basedOn w:val="th-Standard-Sec7"/>
    <w:qFormat/>
    <w:rsid w:val="00627030"/>
    <w:pPr>
      <w:numPr>
        <w:numId w:val="12"/>
      </w:numPr>
    </w:pPr>
  </w:style>
  <w:style w:type="paragraph" w:customStyle="1" w:styleId="FarbigeListe-Akzent11">
    <w:name w:val="Farbige Liste - Akzent 11"/>
    <w:basedOn w:val="Normal"/>
    <w:uiPriority w:val="99"/>
    <w:rsid w:val="00627030"/>
    <w:pPr>
      <w:overflowPunct w:val="0"/>
      <w:autoSpaceDE w:val="0"/>
      <w:autoSpaceDN w:val="0"/>
      <w:adjustRightInd w:val="0"/>
      <w:spacing w:after="60" w:line="264" w:lineRule="auto"/>
      <w:ind w:left="720"/>
      <w:jc w:val="both"/>
    </w:pPr>
    <w:rPr>
      <w:rFonts w:ascii="Tahoma" w:eastAsia="Times New Roman" w:hAnsi="Tahoma" w:cs="Times New Roman"/>
      <w:szCs w:val="24"/>
      <w:lang w:val="en-GB" w:eastAsia="en-GB"/>
    </w:rPr>
  </w:style>
  <w:style w:type="paragraph" w:customStyle="1" w:styleId="ToR">
    <w:name w:val="ToR"/>
    <w:basedOn w:val="Normal"/>
    <w:next w:val="Title"/>
    <w:uiPriority w:val="99"/>
    <w:rsid w:val="00627030"/>
    <w:pPr>
      <w:overflowPunct w:val="0"/>
      <w:autoSpaceDE w:val="0"/>
      <w:autoSpaceDN w:val="0"/>
      <w:adjustRightInd w:val="0"/>
      <w:spacing w:after="40" w:line="360" w:lineRule="auto"/>
      <w:jc w:val="center"/>
    </w:pPr>
    <w:rPr>
      <w:rFonts w:ascii="Tahoma" w:eastAsia="Times New Roman" w:hAnsi="Tahoma" w:cs="Arial"/>
      <w:sz w:val="28"/>
      <w:szCs w:val="28"/>
      <w:lang w:val="en-GB" w:eastAsia="de-DE"/>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basedOn w:val="DefaultParagraphFont"/>
    <w:link w:val="FormatvorlageNurTextArialCharCharCharCharCharCharCharCharCharCharCharCharCharCharCharCharCharCharCharCharCharCharCharCharCharChar"/>
    <w:uiPriority w:val="99"/>
    <w:locked/>
    <w:rsid w:val="00627030"/>
    <w:rPr>
      <w:rFonts w:ascii="Arial" w:eastAsia="Times New Roman" w:hAnsi="Arial" w:cs="Times New Roman"/>
      <w:szCs w:val="24"/>
      <w:lang w:val="en-GB" w:eastAsia="de-DE"/>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PlainText"/>
    <w:link w:val="FormatvorlageNurTextArialCharCharCharCharCharCharCharCharCharCharCharCharCharCharCharCharCharCharCharCharCharCharCharCharCharCharChar"/>
    <w:uiPriority w:val="99"/>
    <w:rsid w:val="00627030"/>
    <w:pPr>
      <w:spacing w:after="120" w:line="320" w:lineRule="exact"/>
      <w:jc w:val="both"/>
    </w:pPr>
    <w:rPr>
      <w:rFonts w:ascii="Arial" w:hAnsi="Arial" w:cs="Times New Roman"/>
      <w:sz w:val="22"/>
      <w:szCs w:val="24"/>
      <w:lang w:eastAsia="de-DE"/>
    </w:rPr>
  </w:style>
  <w:style w:type="paragraph" w:customStyle="1" w:styleId="Listenabsatz1">
    <w:name w:val="Listenabsatz1"/>
    <w:basedOn w:val="Normal"/>
    <w:uiPriority w:val="99"/>
    <w:rsid w:val="00627030"/>
    <w:pPr>
      <w:numPr>
        <w:numId w:val="13"/>
      </w:numPr>
      <w:overflowPunct w:val="0"/>
      <w:autoSpaceDE w:val="0"/>
      <w:autoSpaceDN w:val="0"/>
      <w:adjustRightInd w:val="0"/>
      <w:spacing w:after="60" w:line="264" w:lineRule="auto"/>
      <w:jc w:val="both"/>
    </w:pPr>
    <w:rPr>
      <w:rFonts w:ascii="Tahoma" w:eastAsia="Times New Roman" w:hAnsi="Tahoma" w:cs="Times New Roman"/>
      <w:szCs w:val="24"/>
      <w:lang w:val="en-GB" w:eastAsia="en-GB"/>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PlainText"/>
    <w:uiPriority w:val="99"/>
    <w:rsid w:val="00627030"/>
    <w:pPr>
      <w:spacing w:after="120" w:line="320" w:lineRule="exact"/>
      <w:jc w:val="both"/>
    </w:pPr>
    <w:rPr>
      <w:rFonts w:ascii="Arial" w:hAnsi="Arial" w:cs="Times New Roman"/>
      <w:lang w:eastAsia="de-DE"/>
    </w:rPr>
  </w:style>
  <w:style w:type="paragraph" w:customStyle="1" w:styleId="FarbigeSchattierung-Akzent11">
    <w:name w:val="Farbige Schattierung - Akzent 11"/>
    <w:uiPriority w:val="99"/>
    <w:rsid w:val="00627030"/>
    <w:pPr>
      <w:spacing w:after="0" w:line="240" w:lineRule="auto"/>
    </w:pPr>
    <w:rPr>
      <w:rFonts w:ascii="Arial" w:eastAsia="Times New Roman" w:hAnsi="Arial" w:cs="Times New Roman"/>
      <w:szCs w:val="20"/>
      <w:lang w:val="en-GB" w:eastAsia="de-DE"/>
    </w:rPr>
  </w:style>
  <w:style w:type="paragraph" w:customStyle="1" w:styleId="Revision1">
    <w:name w:val="Revision1"/>
    <w:uiPriority w:val="99"/>
    <w:rsid w:val="00627030"/>
    <w:pPr>
      <w:spacing w:after="0" w:line="240" w:lineRule="auto"/>
    </w:pPr>
    <w:rPr>
      <w:rFonts w:ascii="Arial" w:eastAsia="Times New Roman" w:hAnsi="Arial" w:cs="Times New Roman"/>
      <w:szCs w:val="20"/>
      <w:lang w:val="en-GB" w:eastAsia="de-DE"/>
    </w:rPr>
  </w:style>
  <w:style w:type="paragraph" w:customStyle="1" w:styleId="listing1">
    <w:name w:val="listing1"/>
    <w:basedOn w:val="Normal"/>
    <w:uiPriority w:val="99"/>
    <w:rsid w:val="00627030"/>
    <w:pPr>
      <w:widowControl w:val="0"/>
      <w:spacing w:before="120" w:after="0" w:line="264" w:lineRule="auto"/>
      <w:ind w:left="567" w:hanging="283"/>
    </w:pPr>
    <w:rPr>
      <w:rFonts w:ascii="Times New Roman" w:eastAsia="Times New Roman" w:hAnsi="Times New Roman" w:cs="Times New Roman"/>
      <w:sz w:val="24"/>
      <w:szCs w:val="20"/>
      <w:lang w:val="en-GB" w:eastAsia="de-DE"/>
    </w:rPr>
  </w:style>
  <w:style w:type="paragraph" w:customStyle="1" w:styleId="listingff">
    <w:name w:val="listingff"/>
    <w:basedOn w:val="listing1"/>
    <w:uiPriority w:val="99"/>
    <w:rsid w:val="00627030"/>
    <w:pPr>
      <w:spacing w:before="0"/>
      <w:ind w:left="568" w:hanging="284"/>
    </w:pPr>
  </w:style>
  <w:style w:type="paragraph" w:customStyle="1" w:styleId="StyleBoldBefore6ptAfter6pt">
    <w:name w:val="Style Bold Before:  6 pt After:  6 pt"/>
    <w:basedOn w:val="Normal"/>
    <w:uiPriority w:val="99"/>
    <w:rsid w:val="00627030"/>
    <w:pPr>
      <w:spacing w:before="60" w:after="60" w:line="264" w:lineRule="auto"/>
    </w:pPr>
    <w:rPr>
      <w:rFonts w:ascii="Times New Roman" w:eastAsia="Times New Roman" w:hAnsi="Times New Roman" w:cs="Times New Roman"/>
      <w:b/>
      <w:bCs/>
      <w:sz w:val="24"/>
      <w:szCs w:val="24"/>
    </w:rPr>
  </w:style>
  <w:style w:type="paragraph" w:customStyle="1" w:styleId="Einrckung1">
    <w:name w:val="Einrückung 1"/>
    <w:basedOn w:val="Normal"/>
    <w:rsid w:val="00627030"/>
    <w:pPr>
      <w:spacing w:after="0" w:line="360" w:lineRule="atLeast"/>
      <w:ind w:left="851" w:hanging="851"/>
      <w:jc w:val="both"/>
    </w:pPr>
    <w:rPr>
      <w:rFonts w:ascii="Arial" w:eastAsia="Times New Roman" w:hAnsi="Arial" w:cs="Times New Roman"/>
      <w:sz w:val="24"/>
      <w:szCs w:val="20"/>
      <w:lang w:val="de-DE" w:eastAsia="de-DE"/>
    </w:rPr>
  </w:style>
  <w:style w:type="paragraph" w:customStyle="1" w:styleId="Default">
    <w:name w:val="Default"/>
    <w:rsid w:val="00627030"/>
    <w:pPr>
      <w:autoSpaceDE w:val="0"/>
      <w:autoSpaceDN w:val="0"/>
      <w:adjustRightInd w:val="0"/>
      <w:spacing w:after="0" w:line="240" w:lineRule="auto"/>
    </w:pPr>
    <w:rPr>
      <w:rFonts w:ascii="Arial" w:eastAsia="Cambria" w:hAnsi="Arial" w:cs="Arial"/>
      <w:color w:val="000000"/>
      <w:sz w:val="24"/>
      <w:szCs w:val="24"/>
    </w:rPr>
  </w:style>
  <w:style w:type="paragraph" w:customStyle="1" w:styleId="bullet2">
    <w:name w:val="bullet 2"/>
    <w:basedOn w:val="BodyText3"/>
    <w:rsid w:val="00627030"/>
    <w:pPr>
      <w:numPr>
        <w:numId w:val="14"/>
      </w:numPr>
      <w:tabs>
        <w:tab w:val="clear" w:pos="405"/>
        <w:tab w:val="clear" w:pos="1584"/>
        <w:tab w:val="left" w:pos="1008"/>
        <w:tab w:val="left" w:pos="2160"/>
      </w:tabs>
      <w:spacing w:after="240"/>
      <w:ind w:left="1080" w:hanging="360"/>
      <w:jc w:val="both"/>
    </w:pPr>
    <w:rPr>
      <w:sz w:val="20"/>
      <w:lang w:val="en-GB"/>
    </w:rPr>
  </w:style>
  <w:style w:type="paragraph" w:customStyle="1" w:styleId="BodyText21">
    <w:name w:val="Body Text 21"/>
    <w:basedOn w:val="BodyText"/>
    <w:rsid w:val="00627030"/>
    <w:pPr>
      <w:widowControl/>
      <w:tabs>
        <w:tab w:val="left" w:pos="1008"/>
        <w:tab w:val="left" w:pos="1728"/>
        <w:tab w:val="left" w:pos="2448"/>
      </w:tabs>
      <w:autoSpaceDE/>
      <w:autoSpaceDN/>
      <w:spacing w:after="240"/>
      <w:ind w:left="1008"/>
      <w:jc w:val="both"/>
    </w:pPr>
    <w:rPr>
      <w:rFonts w:ascii="Arial" w:hAnsi="Arial" w:cs="Arial"/>
      <w:sz w:val="20"/>
      <w:szCs w:val="22"/>
      <w:lang w:val="en-GB" w:eastAsia="en-GB"/>
    </w:rPr>
  </w:style>
  <w:style w:type="paragraph" w:customStyle="1" w:styleId="bullet3">
    <w:name w:val="bullet 3"/>
    <w:basedOn w:val="BodyText2"/>
    <w:rsid w:val="00627030"/>
    <w:pPr>
      <w:numPr>
        <w:numId w:val="15"/>
      </w:numPr>
      <w:tabs>
        <w:tab w:val="left" w:pos="1584"/>
        <w:tab w:val="left" w:pos="2160"/>
        <w:tab w:val="left" w:pos="2736"/>
      </w:tabs>
      <w:spacing w:after="240" w:line="240" w:lineRule="auto"/>
      <w:jc w:val="both"/>
    </w:pPr>
    <w:rPr>
      <w:rFonts w:ascii="Arial" w:hAnsi="Arial"/>
      <w:sz w:val="20"/>
      <w:lang w:val="en-GB" w:eastAsia="en-GB"/>
    </w:rPr>
  </w:style>
  <w:style w:type="paragraph" w:customStyle="1" w:styleId="ListN2">
    <w:name w:val="List N2"/>
    <w:basedOn w:val="Normal"/>
    <w:rsid w:val="00627030"/>
    <w:pPr>
      <w:numPr>
        <w:numId w:val="16"/>
      </w:numPr>
      <w:tabs>
        <w:tab w:val="left" w:pos="2160"/>
        <w:tab w:val="left" w:pos="2736"/>
      </w:tabs>
      <w:spacing w:after="240" w:line="240" w:lineRule="auto"/>
      <w:jc w:val="both"/>
    </w:pPr>
    <w:rPr>
      <w:rFonts w:ascii="Arial" w:eastAsia="Times New Roman" w:hAnsi="Arial" w:cs="Times New Roman"/>
      <w:sz w:val="20"/>
      <w:szCs w:val="24"/>
      <w:lang w:val="en-GB" w:eastAsia="en-GB"/>
    </w:rPr>
  </w:style>
  <w:style w:type="paragraph" w:customStyle="1" w:styleId="ListL2">
    <w:name w:val="List L2"/>
    <w:basedOn w:val="bullet2"/>
    <w:rsid w:val="00627030"/>
    <w:pPr>
      <w:numPr>
        <w:numId w:val="17"/>
      </w:numPr>
      <w:tabs>
        <w:tab w:val="clear" w:pos="2160"/>
      </w:tabs>
    </w:pPr>
  </w:style>
  <w:style w:type="character" w:customStyle="1" w:styleId="footnotedescriptionChar">
    <w:name w:val="footnote description Char"/>
    <w:link w:val="footnotedescription"/>
    <w:locked/>
    <w:rsid w:val="00627030"/>
    <w:rPr>
      <w:rFonts w:ascii="Calibri" w:eastAsia="Calibri" w:hAnsi="Calibri" w:cs="Calibri"/>
      <w:color w:val="000000"/>
      <w:sz w:val="14"/>
    </w:rPr>
  </w:style>
  <w:style w:type="paragraph" w:customStyle="1" w:styleId="footnotedescription">
    <w:name w:val="footnote description"/>
    <w:next w:val="Normal"/>
    <w:link w:val="footnotedescriptionChar"/>
    <w:rsid w:val="00627030"/>
    <w:pPr>
      <w:spacing w:after="0" w:line="256" w:lineRule="auto"/>
    </w:pPr>
    <w:rPr>
      <w:rFonts w:ascii="Calibri" w:eastAsia="Calibri" w:hAnsi="Calibri" w:cs="Calibri"/>
      <w:color w:val="000000"/>
      <w:sz w:val="14"/>
    </w:rPr>
  </w:style>
  <w:style w:type="paragraph" w:customStyle="1" w:styleId="style4">
    <w:name w:val="style4"/>
    <w:basedOn w:val="Normal"/>
    <w:rsid w:val="00627030"/>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Normal10">
    <w:name w:val="Normal 1"/>
    <w:basedOn w:val="Normal"/>
    <w:rsid w:val="00627030"/>
    <w:pPr>
      <w:spacing w:after="0" w:line="240" w:lineRule="exact"/>
    </w:pPr>
    <w:rPr>
      <w:rFonts w:ascii="Arial" w:eastAsia="Times New Roman" w:hAnsi="Arial" w:cs="Times New Roman"/>
      <w:sz w:val="20"/>
      <w:szCs w:val="20"/>
      <w:lang w:val="en-GB" w:eastAsia="es-ES"/>
    </w:rPr>
  </w:style>
  <w:style w:type="paragraph" w:customStyle="1" w:styleId="Dinregular9">
    <w:name w:val="Din regular 9"/>
    <w:basedOn w:val="Normal"/>
    <w:rsid w:val="00627030"/>
    <w:pPr>
      <w:spacing w:after="0" w:line="240" w:lineRule="auto"/>
    </w:pPr>
    <w:rPr>
      <w:rFonts w:ascii="Arial" w:eastAsia="Times" w:hAnsi="Arial" w:cs="Times New Roman"/>
      <w:sz w:val="18"/>
      <w:szCs w:val="20"/>
      <w:lang w:val="en-GB" w:eastAsia="es-ES"/>
    </w:rPr>
  </w:style>
  <w:style w:type="paragraph" w:customStyle="1" w:styleId="ListAlpha1">
    <w:name w:val="List Alpha 1"/>
    <w:basedOn w:val="Normal"/>
    <w:next w:val="BodyText"/>
    <w:rsid w:val="00627030"/>
    <w:pPr>
      <w:numPr>
        <w:numId w:val="18"/>
      </w:numPr>
      <w:tabs>
        <w:tab w:val="left" w:pos="22"/>
      </w:tabs>
      <w:spacing w:after="200" w:line="288" w:lineRule="auto"/>
      <w:jc w:val="both"/>
    </w:pPr>
    <w:rPr>
      <w:rFonts w:ascii="CG Times" w:eastAsia="Batang" w:hAnsi="CG Times" w:cs="Times New Roman"/>
      <w:szCs w:val="20"/>
      <w:lang w:val="en-GB"/>
    </w:rPr>
  </w:style>
  <w:style w:type="paragraph" w:customStyle="1" w:styleId="ListAlpha2">
    <w:name w:val="List Alpha 2"/>
    <w:basedOn w:val="Normal"/>
    <w:next w:val="BodyText2"/>
    <w:rsid w:val="00627030"/>
    <w:pPr>
      <w:numPr>
        <w:ilvl w:val="1"/>
        <w:numId w:val="18"/>
      </w:numPr>
      <w:tabs>
        <w:tab w:val="left" w:pos="50"/>
      </w:tabs>
      <w:spacing w:after="200" w:line="288" w:lineRule="auto"/>
      <w:jc w:val="both"/>
    </w:pPr>
    <w:rPr>
      <w:rFonts w:ascii="CG Times" w:eastAsia="Batang" w:hAnsi="CG Times" w:cs="Times New Roman"/>
      <w:szCs w:val="20"/>
      <w:lang w:val="en-GB"/>
    </w:rPr>
  </w:style>
  <w:style w:type="paragraph" w:customStyle="1" w:styleId="ListAlpha3">
    <w:name w:val="List Alpha 3"/>
    <w:basedOn w:val="Normal"/>
    <w:next w:val="BodyText3"/>
    <w:rsid w:val="00627030"/>
    <w:pPr>
      <w:numPr>
        <w:ilvl w:val="2"/>
        <w:numId w:val="18"/>
      </w:numPr>
      <w:tabs>
        <w:tab w:val="left" w:pos="68"/>
      </w:tabs>
      <w:spacing w:after="200" w:line="288" w:lineRule="auto"/>
      <w:jc w:val="both"/>
    </w:pPr>
    <w:rPr>
      <w:rFonts w:ascii="CG Times" w:eastAsia="Batang" w:hAnsi="CG Times" w:cs="Times New Roman"/>
      <w:szCs w:val="20"/>
      <w:lang w:val="en-GB"/>
    </w:rPr>
  </w:style>
  <w:style w:type="paragraph" w:customStyle="1" w:styleId="pf0">
    <w:name w:val="pf0"/>
    <w:basedOn w:val="Normal"/>
    <w:rsid w:val="00627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IXHeader">
    <w:name w:val="Section IX Header"/>
    <w:basedOn w:val="SectionVHeader"/>
    <w:rsid w:val="00627030"/>
  </w:style>
  <w:style w:type="character" w:styleId="FootnoteReference">
    <w:name w:val="footnote reference"/>
    <w:basedOn w:val="DefaultParagraphFont"/>
    <w:semiHidden/>
    <w:unhideWhenUsed/>
    <w:rsid w:val="00627030"/>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627030"/>
    <w:rPr>
      <w:rFonts w:ascii="Times New Roman" w:hAnsi="Times New Roman" w:cs="Times New Roman" w:hint="default"/>
      <w:sz w:val="16"/>
      <w:szCs w:val="16"/>
    </w:rPr>
  </w:style>
  <w:style w:type="character" w:styleId="PageNumber">
    <w:name w:val="page number"/>
    <w:basedOn w:val="DefaultParagraphFont"/>
    <w:uiPriority w:val="99"/>
    <w:semiHidden/>
    <w:unhideWhenUsed/>
    <w:rsid w:val="00627030"/>
    <w:rPr>
      <w:rFonts w:ascii="Times New Roman" w:hAnsi="Times New Roman" w:cs="Times New Roman" w:hint="default"/>
    </w:rPr>
  </w:style>
  <w:style w:type="character" w:styleId="EndnoteReference">
    <w:name w:val="endnote reference"/>
    <w:basedOn w:val="DefaultParagraphFont"/>
    <w:semiHidden/>
    <w:unhideWhenUsed/>
    <w:rsid w:val="00627030"/>
    <w:rPr>
      <w:rFonts w:ascii="Times New Roman" w:hAnsi="Times New Roman" w:cs="Times New Roman" w:hint="default"/>
      <w:vertAlign w:val="superscript"/>
    </w:rPr>
  </w:style>
  <w:style w:type="character" w:customStyle="1" w:styleId="GaramondTimesNewRoman">
    <w:name w:val="Стиль Стиль Garamond + Times New Roman"/>
    <w:basedOn w:val="DefaultParagraphFont"/>
    <w:uiPriority w:val="99"/>
    <w:rsid w:val="00627030"/>
    <w:rPr>
      <w:rFonts w:ascii="Times New Roman" w:hAnsi="Times New Roman" w:cs="Times New Roman" w:hint="default"/>
      <w:spacing w:val="0"/>
      <w:kern w:val="2"/>
      <w:position w:val="0"/>
      <w:sz w:val="24"/>
      <w:vertAlign w:val="baseline"/>
    </w:rPr>
  </w:style>
  <w:style w:type="character" w:customStyle="1" w:styleId="Garamond">
    <w:name w:val="Стиль Garamond"/>
    <w:basedOn w:val="DefaultParagraphFont"/>
    <w:uiPriority w:val="99"/>
    <w:rsid w:val="00627030"/>
    <w:rPr>
      <w:rFonts w:ascii="Times New Roman" w:hAnsi="Times New Roman" w:cs="Times New Roman" w:hint="default"/>
      <w:spacing w:val="2"/>
      <w:kern w:val="2"/>
      <w:position w:val="0"/>
      <w:sz w:val="24"/>
      <w:vertAlign w:val="baseline"/>
    </w:rPr>
  </w:style>
  <w:style w:type="character" w:customStyle="1" w:styleId="DeltaViewInsertion">
    <w:name w:val="DeltaView Insertion"/>
    <w:uiPriority w:val="99"/>
    <w:rsid w:val="00627030"/>
    <w:rPr>
      <w:color w:val="0000FF"/>
      <w:u w:val="double"/>
    </w:rPr>
  </w:style>
  <w:style w:type="character" w:customStyle="1" w:styleId="apple-converted-space">
    <w:name w:val="apple-converted-space"/>
    <w:basedOn w:val="DefaultParagraphFont"/>
    <w:rsid w:val="00627030"/>
  </w:style>
  <w:style w:type="character" w:customStyle="1" w:styleId="SprechblasentextZeichen">
    <w:name w:val="Sprechblasentext Zeichen"/>
    <w:basedOn w:val="DefaultParagraphFont"/>
    <w:uiPriority w:val="99"/>
    <w:rsid w:val="00627030"/>
    <w:rPr>
      <w:rFonts w:ascii="Lucida Grande" w:eastAsia="Times New Roman" w:hAnsi="Lucida Grande" w:cs="Times New Roman" w:hint="default"/>
      <w:sz w:val="18"/>
      <w:szCs w:val="18"/>
      <w:lang w:eastAsia="de-DE"/>
    </w:rPr>
  </w:style>
  <w:style w:type="character" w:customStyle="1" w:styleId="KopfzeileZeichen">
    <w:name w:val="Kopfzeile Zeichen"/>
    <w:basedOn w:val="DefaultParagraphFont"/>
    <w:uiPriority w:val="99"/>
    <w:locked/>
    <w:rsid w:val="00627030"/>
    <w:rPr>
      <w:rFonts w:ascii="Arial" w:hAnsi="Arial" w:cs="Times New Roman" w:hint="default"/>
      <w:sz w:val="20"/>
    </w:rPr>
  </w:style>
  <w:style w:type="character" w:customStyle="1" w:styleId="KommentartextZeichen">
    <w:name w:val="Kommentartext Zeichen"/>
    <w:basedOn w:val="DefaultParagraphFont"/>
    <w:semiHidden/>
    <w:locked/>
    <w:rsid w:val="00627030"/>
    <w:rPr>
      <w:lang w:val="de-DE" w:eastAsia="de-DE" w:bidi="ar-SA"/>
    </w:rPr>
  </w:style>
  <w:style w:type="character" w:customStyle="1" w:styleId="footnotemark">
    <w:name w:val="footnote mark"/>
    <w:rsid w:val="00627030"/>
    <w:rPr>
      <w:rFonts w:ascii="Calibri" w:eastAsia="Calibri" w:hAnsi="Calibri" w:cs="Calibri" w:hint="default"/>
      <w:color w:val="5B9BD5"/>
      <w:sz w:val="14"/>
      <w:vertAlign w:val="superscript"/>
    </w:rPr>
  </w:style>
  <w:style w:type="character" w:customStyle="1" w:styleId="Document7">
    <w:name w:val="Document 7"/>
    <w:basedOn w:val="DefaultParagraphFont"/>
    <w:rsid w:val="00627030"/>
  </w:style>
  <w:style w:type="table" w:styleId="TableGrid">
    <w:name w:val="Table Grid"/>
    <w:basedOn w:val="TableNormal"/>
    <w:uiPriority w:val="39"/>
    <w:rsid w:val="0062703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62703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627030"/>
    <w:pPr>
      <w:spacing w:after="0" w:line="240" w:lineRule="auto"/>
    </w:pPr>
    <w:rPr>
      <w:rFonts w:ascii="Calibri" w:eastAsia="MS Mincho" w:hAnsi="Calibri" w:cs="Times New Roman"/>
    </w:rPr>
    <w:tblPr>
      <w:tblCellMar>
        <w:top w:w="0" w:type="dxa"/>
        <w:left w:w="0" w:type="dxa"/>
        <w:bottom w:w="0" w:type="dxa"/>
        <w:right w:w="0" w:type="dxa"/>
      </w:tblCellMar>
    </w:tblPr>
  </w:style>
  <w:style w:type="table" w:customStyle="1" w:styleId="TableGrid11">
    <w:name w:val="Table Grid11"/>
    <w:basedOn w:val="TableNormal"/>
    <w:uiPriority w:val="39"/>
    <w:rsid w:val="006270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27030"/>
    <w:pPr>
      <w:spacing w:after="0" w:line="240" w:lineRule="auto"/>
    </w:pPr>
    <w:rPr>
      <w:rFonts w:ascii="Times New Roman" w:eastAsia="Times New Roman" w:hAnsi="Times New Roman" w:cs="Times New Roman"/>
      <w:sz w:val="20"/>
      <w:szCs w:val="20"/>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rsid w:val="006270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270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6270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2703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rsid w:val="00627030"/>
    <w:pPr>
      <w:spacing w:after="0" w:line="336" w:lineRule="auto"/>
    </w:pPr>
    <w:rPr>
      <w:rFonts w:ascii="Times New Roman" w:eastAsia="Batang" w:hAnsi="Times New Roman" w:cs="Times New Roman"/>
      <w:sz w:val="20"/>
      <w:szCs w:val="20"/>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berschrift">
    <w:name w:val="th_Überschrift"/>
    <w:uiPriority w:val="99"/>
    <w:rsid w:val="00627030"/>
  </w:style>
  <w:style w:type="numbering" w:customStyle="1" w:styleId="th-nummer-table-list">
    <w:name w:val="th-nummer-table-list"/>
    <w:uiPriority w:val="99"/>
    <w:rsid w:val="00627030"/>
    <w:pPr>
      <w:numPr>
        <w:numId w:val="11"/>
      </w:numPr>
    </w:pPr>
  </w:style>
  <w:style w:type="numbering" w:customStyle="1" w:styleId="th-nummer-list">
    <w:name w:val="th-nummer-list"/>
    <w:uiPriority w:val="99"/>
    <w:rsid w:val="00627030"/>
    <w:pPr>
      <w:numPr>
        <w:numId w:val="12"/>
      </w:numPr>
    </w:pPr>
  </w:style>
  <w:style w:type="numbering" w:customStyle="1" w:styleId="NumberedList">
    <w:name w:val="Numbered List"/>
    <w:uiPriority w:val="99"/>
    <w:rsid w:val="00627030"/>
    <w:pPr>
      <w:numPr>
        <w:numId w:val="19"/>
      </w:numPr>
    </w:pPr>
  </w:style>
  <w:style w:type="character" w:styleId="Hyperlink">
    <w:name w:val="Hyperlink"/>
    <w:basedOn w:val="DefaultParagraphFont"/>
    <w:uiPriority w:val="99"/>
    <w:unhideWhenUsed/>
    <w:rsid w:val="00627030"/>
    <w:rPr>
      <w:color w:val="0563C1" w:themeColor="hyperlink"/>
      <w:u w:val="single"/>
    </w:rPr>
  </w:style>
  <w:style w:type="numbering" w:customStyle="1" w:styleId="NoList2">
    <w:name w:val="No List2"/>
    <w:next w:val="NoList"/>
    <w:uiPriority w:val="99"/>
    <w:semiHidden/>
    <w:unhideWhenUsed/>
    <w:rsid w:val="00627030"/>
  </w:style>
  <w:style w:type="numbering" w:customStyle="1" w:styleId="thberschrift1">
    <w:name w:val="th_Überschrift1"/>
    <w:uiPriority w:val="99"/>
    <w:rsid w:val="00627030"/>
    <w:pPr>
      <w:numPr>
        <w:numId w:val="2"/>
      </w:numPr>
    </w:pPr>
  </w:style>
  <w:style w:type="numbering" w:customStyle="1" w:styleId="th-nummer-table-list1">
    <w:name w:val="th-nummer-table-list1"/>
    <w:uiPriority w:val="99"/>
    <w:rsid w:val="00627030"/>
    <w:pPr>
      <w:numPr>
        <w:numId w:val="6"/>
      </w:numPr>
    </w:pPr>
  </w:style>
  <w:style w:type="numbering" w:customStyle="1" w:styleId="th-nummer-list1">
    <w:name w:val="th-nummer-list1"/>
    <w:uiPriority w:val="99"/>
    <w:rsid w:val="00627030"/>
    <w:pPr>
      <w:numPr>
        <w:numId w:val="7"/>
      </w:numPr>
    </w:pPr>
  </w:style>
  <w:style w:type="numbering" w:customStyle="1" w:styleId="NumberedList1">
    <w:name w:val="Numbered List1"/>
    <w:uiPriority w:val="99"/>
    <w:rsid w:val="00627030"/>
    <w:pPr>
      <w:numPr>
        <w:numId w:val="20"/>
      </w:numPr>
    </w:pPr>
  </w:style>
  <w:style w:type="table" w:customStyle="1" w:styleId="TableGrid7">
    <w:name w:val="Table Grid7"/>
    <w:basedOn w:val="TableNormal"/>
    <w:next w:val="TableGrid"/>
    <w:uiPriority w:val="39"/>
    <w:rsid w:val="00627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5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25AB"/>
  </w:style>
  <w:style w:type="character" w:customStyle="1" w:styleId="eop">
    <w:name w:val="eop"/>
    <w:basedOn w:val="DefaultParagraphFont"/>
    <w:rsid w:val="002525AB"/>
  </w:style>
  <w:style w:type="character" w:styleId="UnresolvedMention">
    <w:name w:val="Unresolved Mention"/>
    <w:basedOn w:val="DefaultParagraphFont"/>
    <w:uiPriority w:val="99"/>
    <w:semiHidden/>
    <w:unhideWhenUsed/>
    <w:rsid w:val="00786181"/>
    <w:rPr>
      <w:color w:val="605E5C"/>
      <w:shd w:val="clear" w:color="auto" w:fill="E1DFDD"/>
    </w:rPr>
  </w:style>
  <w:style w:type="paragraph" w:styleId="ListNumber">
    <w:name w:val="List Number"/>
    <w:basedOn w:val="Normal"/>
    <w:uiPriority w:val="99"/>
    <w:semiHidden/>
    <w:unhideWhenUsed/>
    <w:rsid w:val="004B452D"/>
    <w:pPr>
      <w:numPr>
        <w:numId w:val="33"/>
      </w:numPr>
      <w:contextualSpacing/>
    </w:pPr>
  </w:style>
  <w:style w:type="paragraph" w:customStyle="1" w:styleId="S8Header1">
    <w:name w:val="S8 Header 1"/>
    <w:basedOn w:val="Normal"/>
    <w:next w:val="Normal"/>
    <w:rsid w:val="003D18F9"/>
    <w:pPr>
      <w:spacing w:before="120" w:after="200" w:line="240" w:lineRule="auto"/>
      <w:ind w:right="-14"/>
      <w:jc w:val="both"/>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sco.co.zm/tender.php" TargetMode="External"/><Relationship Id="rId18" Type="http://schemas.openxmlformats.org/officeDocument/2006/relationships/hyperlink" Target="mailto:LNyirenda@zesco.co.z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Nyirenda@zesco.co.zm" TargetMode="External"/><Relationship Id="rId17" Type="http://schemas.openxmlformats.org/officeDocument/2006/relationships/hyperlink" Target="mailto:REKalumbi@zesco.co.zm" TargetMode="External"/><Relationship Id="Rf499143c8822442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zesco.co.z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Kalumbi@zesco.co.zm" TargetMode="External"/><Relationship Id="rId5" Type="http://schemas.openxmlformats.org/officeDocument/2006/relationships/styles" Target="styles.xml"/><Relationship Id="rId15" Type="http://schemas.openxmlformats.org/officeDocument/2006/relationships/hyperlink" Target="mailto:LNyirenda@zesco.co.zm" TargetMode="External"/><Relationship Id="rId10" Type="http://schemas.openxmlformats.org/officeDocument/2006/relationships/hyperlink" Target="https://www.afdb.org/en/projects-and-operations/procurement/new-procurement-policy" TargetMode="External"/><Relationship Id="rId19" Type="http://schemas.openxmlformats.org/officeDocument/2006/relationships/hyperlink" Target="http://www.zesco.co.z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Kalumbi@zesco.co.z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2BEAD31BACB40993377FB478151A7" ma:contentTypeVersion="4" ma:contentTypeDescription="Create a new document." ma:contentTypeScope="" ma:versionID="4b7234fcc7a5b901819713206573c93b">
  <xsd:schema xmlns:xsd="http://www.w3.org/2001/XMLSchema" xmlns:xs="http://www.w3.org/2001/XMLSchema" xmlns:p="http://schemas.microsoft.com/office/2006/metadata/properties" xmlns:ns3="fbc2ee3c-3221-4048-9f69-d99d6a90d992" targetNamespace="http://schemas.microsoft.com/office/2006/metadata/properties" ma:root="true" ma:fieldsID="d45e5026c0a707cee2bb53d4452d30dd" ns3:_="">
    <xsd:import namespace="fbc2ee3c-3221-4048-9f69-d99d6a90d99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2ee3c-3221-4048-9f69-d99d6a90d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c2ee3c-3221-4048-9f69-d99d6a90d9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042C8-AEBF-40EF-8D15-8540EA03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2ee3c-3221-4048-9f69-d99d6a90d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37BE6-F444-4C5A-89D9-E7574523D9CC}">
  <ds:schemaRefs>
    <ds:schemaRef ds:uri="http://schemas.microsoft.com/office/2006/metadata/properties"/>
    <ds:schemaRef ds:uri="http://schemas.microsoft.com/office/infopath/2007/PartnerControls"/>
    <ds:schemaRef ds:uri="fbc2ee3c-3221-4048-9f69-d99d6a90d992"/>
  </ds:schemaRefs>
</ds:datastoreItem>
</file>

<file path=customXml/itemProps3.xml><?xml version="1.0" encoding="utf-8"?>
<ds:datastoreItem xmlns:ds="http://schemas.openxmlformats.org/officeDocument/2006/customXml" ds:itemID="{FE4BA7F9-D8E9-41B5-A7A6-0C9145820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Kwenda Akapelwa (Principal Procurement Officer)</dc:creator>
  <cp:keywords/>
  <dc:description/>
  <cp:lastModifiedBy>Romel E. Kalumbi</cp:lastModifiedBy>
  <cp:revision>2</cp:revision>
  <cp:lastPrinted>2024-01-24T13:01:00Z</cp:lastPrinted>
  <dcterms:created xsi:type="dcterms:W3CDTF">2024-02-26T09:26:00Z</dcterms:created>
  <dcterms:modified xsi:type="dcterms:W3CDTF">2024-02-26T09:26:00Z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0x0101004302BEAD31BACB40993377FB478151A7</vt:lpwstr>
  </property>
</Properties>
</file>